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B7" w:rsidRPr="006D7A49" w:rsidRDefault="00D96FB7" w:rsidP="00D96FB7">
      <w:pPr>
        <w:jc w:val="center"/>
        <w:rPr>
          <w:rFonts w:ascii="Times New Roman" w:hAnsi="Times New Roman" w:cs="Times New Roman"/>
          <w:noProof/>
          <w:sz w:val="28"/>
          <w:szCs w:val="28"/>
          <w:lang w:val="uk-UA"/>
        </w:rPr>
      </w:pPr>
      <w:r w:rsidRPr="006D7A49">
        <w:rPr>
          <w:rFonts w:ascii="Times New Roman" w:hAnsi="Times New Roman" w:cs="Times New Roman"/>
          <w:noProof/>
          <w:sz w:val="28"/>
          <w:szCs w:val="28"/>
          <w:lang w:val="uk-UA"/>
        </w:rPr>
        <w:object w:dxaOrig="2400" w:dyaOrig="2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6.5pt" o:ole="" fillcolor="window">
            <v:imagedata r:id="rId8" o:title=""/>
          </v:shape>
          <o:OLEObject Type="Embed" ProgID="PBrush" ShapeID="_x0000_i1025" DrawAspect="Content" ObjectID="_1599285929" r:id="rId9"/>
        </w:object>
      </w:r>
    </w:p>
    <w:p w:rsidR="00D96FB7" w:rsidRPr="006D7A49" w:rsidRDefault="00D96FB7" w:rsidP="00D96FB7">
      <w:pPr>
        <w:jc w:val="center"/>
        <w:rPr>
          <w:rFonts w:ascii="Times New Roman" w:hAnsi="Times New Roman" w:cs="Times New Roman"/>
          <w:noProof/>
          <w:sz w:val="28"/>
          <w:szCs w:val="28"/>
          <w:lang w:val="uk-UA"/>
        </w:rPr>
      </w:pPr>
      <w:r w:rsidRPr="006D7A49">
        <w:rPr>
          <w:rFonts w:ascii="Times New Roman" w:hAnsi="Times New Roman" w:cs="Times New Roman"/>
          <w:noProof/>
          <w:sz w:val="28"/>
          <w:szCs w:val="28"/>
          <w:lang w:val="uk-UA"/>
        </w:rPr>
        <w:t>МІНІСТЕРСТВО ОСВІТИ І НАУКИ УКРАЇНИ</w:t>
      </w:r>
    </w:p>
    <w:p w:rsidR="00D96FB7" w:rsidRPr="006D7A49" w:rsidRDefault="00D96FB7" w:rsidP="00D96FB7">
      <w:pPr>
        <w:pStyle w:val="4"/>
        <w:spacing w:before="0"/>
        <w:jc w:val="center"/>
        <w:rPr>
          <w:rFonts w:ascii="Times New Roman" w:eastAsia="Arial Unicode MS" w:hAnsi="Times New Roman" w:cs="Times New Roman"/>
          <w:i w:val="0"/>
          <w:noProof/>
          <w:color w:val="auto"/>
          <w:sz w:val="28"/>
          <w:lang w:val="uk-UA"/>
        </w:rPr>
      </w:pPr>
      <w:r w:rsidRPr="006D7A49">
        <w:rPr>
          <w:rFonts w:ascii="Times New Roman" w:hAnsi="Times New Roman" w:cs="Times New Roman"/>
          <w:i w:val="0"/>
          <w:noProof/>
          <w:color w:val="auto"/>
          <w:sz w:val="28"/>
          <w:lang w:val="uk-UA"/>
        </w:rPr>
        <w:t>ДЕРЖАВНИЙ НАВЧАЛЬНИЙ ЗАКЛАД</w:t>
      </w:r>
    </w:p>
    <w:p w:rsidR="00D96FB7" w:rsidRPr="006D7A49" w:rsidRDefault="00D96FB7" w:rsidP="00D96FB7">
      <w:pPr>
        <w:pStyle w:val="7"/>
        <w:spacing w:before="0" w:line="480" w:lineRule="auto"/>
        <w:jc w:val="center"/>
        <w:rPr>
          <w:rFonts w:ascii="Times New Roman" w:hAnsi="Times New Roman" w:cs="Times New Roman"/>
          <w:b/>
          <w:i w:val="0"/>
          <w:noProof/>
          <w:color w:val="auto"/>
          <w:sz w:val="28"/>
          <w:szCs w:val="28"/>
          <w:lang w:val="uk-UA"/>
        </w:rPr>
      </w:pPr>
      <w:r w:rsidRPr="006D7A49">
        <w:rPr>
          <w:rFonts w:ascii="Times New Roman" w:hAnsi="Times New Roman" w:cs="Times New Roman"/>
          <w:b/>
          <w:i w:val="0"/>
          <w:noProof/>
          <w:color w:val="auto"/>
          <w:sz w:val="28"/>
          <w:szCs w:val="28"/>
          <w:lang w:val="uk-UA"/>
        </w:rPr>
        <w:t>“ДНІПРОВСЬКИЙ ТРАНСПОРТНО-ЕКОНОМІЧНИЙ КОЛЕДЖ”</w:t>
      </w:r>
    </w:p>
    <w:p w:rsidR="00372531" w:rsidRPr="006D7A49" w:rsidRDefault="00372531" w:rsidP="00D079A7">
      <w:pPr>
        <w:spacing w:after="0" w:line="360" w:lineRule="auto"/>
        <w:jc w:val="center"/>
        <w:rPr>
          <w:rFonts w:ascii="Times New Roman" w:hAnsi="Times New Roman" w:cs="Times New Roman"/>
          <w:sz w:val="8"/>
          <w:szCs w:val="24"/>
          <w:u w:val="single"/>
          <w:lang w:val="uk-UA"/>
        </w:rPr>
      </w:pPr>
    </w:p>
    <w:p w:rsidR="006C2EC1" w:rsidRPr="006D7A49" w:rsidRDefault="006C2EC1" w:rsidP="00D079A7">
      <w:pPr>
        <w:spacing w:after="0" w:line="360" w:lineRule="auto"/>
        <w:jc w:val="center"/>
        <w:rPr>
          <w:rFonts w:ascii="Times New Roman" w:hAnsi="Times New Roman" w:cs="Times New Roman"/>
          <w:sz w:val="28"/>
          <w:szCs w:val="24"/>
          <w:u w:val="single"/>
          <w:lang w:val="uk-UA"/>
        </w:rPr>
      </w:pPr>
      <w:r w:rsidRPr="006D7A49">
        <w:rPr>
          <w:rFonts w:ascii="Times New Roman" w:hAnsi="Times New Roman" w:cs="Times New Roman"/>
          <w:sz w:val="28"/>
          <w:szCs w:val="24"/>
          <w:u w:val="single"/>
          <w:lang w:val="uk-UA"/>
        </w:rPr>
        <w:t>Предметна комісія «</w:t>
      </w:r>
      <w:r w:rsidR="00D96FB7" w:rsidRPr="006D7A49">
        <w:rPr>
          <w:rFonts w:ascii="Times New Roman" w:hAnsi="Times New Roman" w:cs="Times New Roman"/>
          <w:sz w:val="28"/>
          <w:szCs w:val="24"/>
          <w:u w:val="single"/>
          <w:lang w:val="uk-UA"/>
        </w:rPr>
        <w:t>Математичної та природничо-наукової підготовки</w:t>
      </w:r>
      <w:r w:rsidRPr="006D7A49">
        <w:rPr>
          <w:rFonts w:ascii="Times New Roman" w:hAnsi="Times New Roman" w:cs="Times New Roman"/>
          <w:sz w:val="28"/>
          <w:szCs w:val="24"/>
          <w:u w:val="single"/>
          <w:lang w:val="uk-UA"/>
        </w:rPr>
        <w:t>»</w:t>
      </w:r>
    </w:p>
    <w:p w:rsidR="006C2EC1" w:rsidRPr="006D7A49" w:rsidRDefault="006C2EC1" w:rsidP="006C2EC1">
      <w:pPr>
        <w:pStyle w:val="tr"/>
        <w:spacing w:before="0" w:beforeAutospacing="0" w:after="0" w:afterAutospacing="0" w:line="360" w:lineRule="atLeast"/>
        <w:ind w:left="4860" w:hanging="40"/>
        <w:rPr>
          <w:sz w:val="28"/>
          <w:lang w:val="uk-UA"/>
        </w:rPr>
      </w:pPr>
      <w:r w:rsidRPr="006D7A49">
        <w:rPr>
          <w:b/>
          <w:bCs/>
          <w:sz w:val="28"/>
          <w:lang w:val="uk-UA"/>
        </w:rPr>
        <w:t>ЗАТВЕРДЖУЮ</w:t>
      </w:r>
    </w:p>
    <w:p w:rsidR="006C2EC1" w:rsidRPr="006D7A49" w:rsidRDefault="006C2EC1" w:rsidP="006C2EC1">
      <w:pPr>
        <w:pStyle w:val="tl"/>
        <w:spacing w:before="0" w:beforeAutospacing="0" w:after="0" w:afterAutospacing="0" w:line="360" w:lineRule="atLeast"/>
        <w:ind w:left="4860" w:hanging="40"/>
        <w:rPr>
          <w:sz w:val="28"/>
          <w:lang w:val="uk-UA"/>
        </w:rPr>
      </w:pPr>
      <w:r w:rsidRPr="006D7A49">
        <w:rPr>
          <w:sz w:val="28"/>
          <w:lang w:val="uk-UA"/>
        </w:rPr>
        <w:t xml:space="preserve">заступник  директора  з </w:t>
      </w:r>
      <w:r w:rsidR="00D96FB7" w:rsidRPr="006D7A49">
        <w:rPr>
          <w:sz w:val="28"/>
          <w:lang w:val="uk-UA"/>
        </w:rPr>
        <w:t>НР</w:t>
      </w:r>
      <w:r w:rsidRPr="006D7A49">
        <w:rPr>
          <w:sz w:val="28"/>
          <w:lang w:val="uk-UA"/>
        </w:rPr>
        <w:br/>
        <w:t>_________________</w:t>
      </w:r>
      <w:r w:rsidR="001872C5" w:rsidRPr="006D7A49">
        <w:rPr>
          <w:sz w:val="28"/>
          <w:lang w:val="uk-UA"/>
        </w:rPr>
        <w:t xml:space="preserve"> </w:t>
      </w:r>
      <w:r w:rsidR="00F44F2A" w:rsidRPr="006D7A49">
        <w:rPr>
          <w:sz w:val="28"/>
          <w:lang w:val="uk-UA"/>
        </w:rPr>
        <w:t>Н.В.Уласевич</w:t>
      </w:r>
      <w:r w:rsidRPr="006D7A49">
        <w:rPr>
          <w:sz w:val="28"/>
          <w:lang w:val="uk-UA"/>
        </w:rPr>
        <w:br/>
        <w:t>"___" ____________ 201</w:t>
      </w:r>
      <w:r w:rsidR="00D96FB7" w:rsidRPr="006D7A49">
        <w:rPr>
          <w:sz w:val="28"/>
          <w:lang w:val="uk-UA"/>
        </w:rPr>
        <w:t>8</w:t>
      </w:r>
      <w:r w:rsidRPr="006D7A49">
        <w:rPr>
          <w:sz w:val="28"/>
          <w:lang w:val="uk-UA"/>
        </w:rPr>
        <w:t xml:space="preserve"> року</w:t>
      </w:r>
    </w:p>
    <w:p w:rsidR="00D079A7" w:rsidRPr="006D7A49" w:rsidRDefault="00D079A7" w:rsidP="00215FA9">
      <w:pPr>
        <w:shd w:val="clear" w:color="auto" w:fill="FFFFFF"/>
        <w:spacing w:after="0" w:line="435" w:lineRule="atLeast"/>
        <w:jc w:val="center"/>
        <w:outlineLvl w:val="2"/>
        <w:rPr>
          <w:rFonts w:ascii="Times New Roman" w:eastAsia="Times New Roman" w:hAnsi="Times New Roman" w:cs="Times New Roman"/>
          <w:color w:val="000000"/>
          <w:sz w:val="24"/>
          <w:szCs w:val="24"/>
          <w:lang w:val="uk-UA" w:eastAsia="ru-RU"/>
        </w:rPr>
      </w:pPr>
    </w:p>
    <w:p w:rsidR="005A738C" w:rsidRPr="006D7A49" w:rsidRDefault="005A738C" w:rsidP="00215FA9">
      <w:pPr>
        <w:shd w:val="clear" w:color="auto" w:fill="FFFFFF"/>
        <w:spacing w:after="0" w:line="435" w:lineRule="atLeast"/>
        <w:jc w:val="center"/>
        <w:outlineLvl w:val="2"/>
        <w:rPr>
          <w:rFonts w:ascii="Times New Roman" w:eastAsia="Times New Roman" w:hAnsi="Times New Roman" w:cs="Times New Roman"/>
          <w:color w:val="000000"/>
          <w:sz w:val="24"/>
          <w:szCs w:val="24"/>
          <w:lang w:val="uk-UA" w:eastAsia="ru-RU"/>
        </w:rPr>
      </w:pPr>
    </w:p>
    <w:p w:rsidR="005A738C" w:rsidRPr="006D7A49" w:rsidRDefault="005A738C" w:rsidP="00215FA9">
      <w:pPr>
        <w:shd w:val="clear" w:color="auto" w:fill="FFFFFF"/>
        <w:spacing w:after="0" w:line="435" w:lineRule="atLeast"/>
        <w:jc w:val="center"/>
        <w:outlineLvl w:val="2"/>
        <w:rPr>
          <w:rFonts w:ascii="Times New Roman" w:eastAsia="Times New Roman" w:hAnsi="Times New Roman" w:cs="Times New Roman"/>
          <w:color w:val="000000"/>
          <w:sz w:val="24"/>
          <w:szCs w:val="24"/>
          <w:lang w:val="uk-UA" w:eastAsia="ru-RU"/>
        </w:rPr>
      </w:pPr>
    </w:p>
    <w:p w:rsidR="005A738C" w:rsidRPr="006D7A49" w:rsidRDefault="005A738C" w:rsidP="00215FA9">
      <w:pPr>
        <w:shd w:val="clear" w:color="auto" w:fill="FFFFFF"/>
        <w:spacing w:after="0" w:line="435" w:lineRule="atLeast"/>
        <w:jc w:val="center"/>
        <w:outlineLvl w:val="2"/>
        <w:rPr>
          <w:rFonts w:ascii="Times New Roman" w:eastAsia="Times New Roman" w:hAnsi="Times New Roman" w:cs="Times New Roman"/>
          <w:color w:val="000000"/>
          <w:sz w:val="24"/>
          <w:szCs w:val="24"/>
          <w:lang w:val="uk-UA" w:eastAsia="ru-RU"/>
        </w:rPr>
      </w:pPr>
    </w:p>
    <w:p w:rsidR="00B63FFD" w:rsidRPr="006D7A49" w:rsidRDefault="00B63FFD" w:rsidP="00215FA9">
      <w:pPr>
        <w:shd w:val="clear" w:color="auto" w:fill="FFFFFF"/>
        <w:spacing w:after="0" w:line="435" w:lineRule="atLeast"/>
        <w:jc w:val="center"/>
        <w:outlineLvl w:val="2"/>
        <w:rPr>
          <w:rFonts w:ascii="Times New Roman" w:eastAsia="Times New Roman" w:hAnsi="Times New Roman" w:cs="Times New Roman"/>
          <w:color w:val="000000"/>
          <w:sz w:val="24"/>
          <w:szCs w:val="24"/>
          <w:lang w:val="uk-UA" w:eastAsia="ru-RU"/>
        </w:rPr>
      </w:pPr>
      <w:r w:rsidRPr="006D7A49">
        <w:rPr>
          <w:rFonts w:ascii="Times New Roman" w:eastAsia="Times New Roman" w:hAnsi="Times New Roman" w:cs="Times New Roman"/>
          <w:color w:val="000000"/>
          <w:sz w:val="24"/>
          <w:szCs w:val="24"/>
          <w:lang w:val="uk-UA" w:eastAsia="ru-RU"/>
        </w:rPr>
        <w:t>РОБОЧА ПРОГРАМА НАВЧАЛЬНОЇ ДИСЦИПЛІНИ</w:t>
      </w:r>
    </w:p>
    <w:p w:rsidR="005E7071" w:rsidRPr="006D7A49" w:rsidRDefault="005E7071" w:rsidP="00372531">
      <w:pPr>
        <w:spacing w:after="0" w:line="360" w:lineRule="atLeast"/>
        <w:jc w:val="center"/>
        <w:rPr>
          <w:rFonts w:ascii="Times New Roman" w:eastAsia="Times New Roman" w:hAnsi="Times New Roman" w:cs="Times New Roman"/>
          <w:b/>
          <w:bCs/>
          <w:color w:val="000000"/>
          <w:sz w:val="24"/>
          <w:szCs w:val="24"/>
          <w:lang w:val="uk-UA" w:eastAsia="ru-RU"/>
        </w:rPr>
      </w:pPr>
    </w:p>
    <w:p w:rsidR="00372531" w:rsidRPr="006D7A49" w:rsidRDefault="0042000A" w:rsidP="00372531">
      <w:pPr>
        <w:spacing w:after="0" w:line="360" w:lineRule="atLeast"/>
        <w:jc w:val="center"/>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t>БІОЛОГІЯ</w:t>
      </w:r>
      <w:r w:rsidR="00D96FB7" w:rsidRPr="006D7A49">
        <w:rPr>
          <w:rFonts w:ascii="Times New Roman" w:eastAsia="Times New Roman" w:hAnsi="Times New Roman" w:cs="Times New Roman"/>
          <w:b/>
          <w:bCs/>
          <w:color w:val="000000"/>
          <w:sz w:val="24"/>
          <w:szCs w:val="24"/>
          <w:lang w:val="uk-UA" w:eastAsia="ru-RU"/>
        </w:rPr>
        <w:t xml:space="preserve"> І ЕКОЛОГІЯ</w:t>
      </w:r>
    </w:p>
    <w:p w:rsidR="005E7071" w:rsidRPr="006D7A49" w:rsidRDefault="005E7071" w:rsidP="00372531">
      <w:pPr>
        <w:spacing w:after="0" w:line="360" w:lineRule="atLeast"/>
        <w:jc w:val="center"/>
        <w:rPr>
          <w:rFonts w:ascii="Times New Roman" w:eastAsia="Times New Roman" w:hAnsi="Times New Roman" w:cs="Times New Roman"/>
          <w:b/>
          <w:bCs/>
          <w:color w:val="000000"/>
          <w:sz w:val="24"/>
          <w:szCs w:val="24"/>
          <w:lang w:val="uk-UA" w:eastAsia="ru-RU"/>
        </w:rPr>
      </w:pPr>
    </w:p>
    <w:p w:rsidR="00D01334" w:rsidRPr="006D7A49" w:rsidRDefault="00D01334"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136C02">
      <w:pPr>
        <w:spacing w:after="0" w:line="240" w:lineRule="auto"/>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136C02">
      <w:pPr>
        <w:spacing w:after="0" w:line="240" w:lineRule="auto"/>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5E7071" w:rsidRPr="006D7A49" w:rsidRDefault="005E7071" w:rsidP="00570E25">
      <w:pPr>
        <w:spacing w:after="0" w:line="240" w:lineRule="auto"/>
        <w:rPr>
          <w:rFonts w:ascii="Times New Roman" w:eastAsia="Times New Roman" w:hAnsi="Times New Roman" w:cs="Times New Roman"/>
          <w:color w:val="000000"/>
          <w:sz w:val="24"/>
          <w:lang w:val="uk-UA" w:eastAsia="ru-RU"/>
        </w:rPr>
      </w:pPr>
    </w:p>
    <w:p w:rsidR="005E7071" w:rsidRPr="006D7A49" w:rsidRDefault="005E7071" w:rsidP="005E7071">
      <w:pPr>
        <w:spacing w:after="0" w:line="240" w:lineRule="auto"/>
        <w:jc w:val="center"/>
        <w:rPr>
          <w:rFonts w:ascii="Times New Roman" w:eastAsia="Times New Roman" w:hAnsi="Times New Roman" w:cs="Times New Roman"/>
          <w:color w:val="000000"/>
          <w:sz w:val="24"/>
          <w:lang w:val="uk-UA" w:eastAsia="ru-RU"/>
        </w:rPr>
      </w:pPr>
    </w:p>
    <w:p w:rsidR="00215FA9" w:rsidRPr="006D7A49" w:rsidRDefault="00D96FB7" w:rsidP="005E7071">
      <w:pPr>
        <w:spacing w:after="0" w:line="240" w:lineRule="auto"/>
        <w:jc w:val="center"/>
        <w:rPr>
          <w:rFonts w:ascii="Times New Roman" w:eastAsia="Times New Roman" w:hAnsi="Times New Roman" w:cs="Times New Roman"/>
          <w:color w:val="000000"/>
          <w:sz w:val="24"/>
          <w:lang w:val="uk-UA" w:eastAsia="ru-RU"/>
        </w:rPr>
      </w:pPr>
      <w:r w:rsidRPr="006D7A49">
        <w:rPr>
          <w:rFonts w:ascii="Times New Roman" w:eastAsia="Times New Roman" w:hAnsi="Times New Roman" w:cs="Times New Roman"/>
          <w:color w:val="000000"/>
          <w:sz w:val="24"/>
          <w:lang w:val="uk-UA" w:eastAsia="ru-RU"/>
        </w:rPr>
        <w:t>Дніпро</w:t>
      </w:r>
    </w:p>
    <w:p w:rsidR="00215FA9" w:rsidRPr="006D7A49" w:rsidRDefault="006C2EC1" w:rsidP="005E7071">
      <w:pPr>
        <w:spacing w:after="0" w:line="240" w:lineRule="auto"/>
        <w:jc w:val="center"/>
        <w:rPr>
          <w:rFonts w:ascii="Times New Roman" w:eastAsia="Times New Roman" w:hAnsi="Times New Roman" w:cs="Times New Roman"/>
          <w:color w:val="000000"/>
          <w:sz w:val="24"/>
          <w:lang w:val="uk-UA" w:eastAsia="ru-RU"/>
        </w:rPr>
      </w:pPr>
      <w:r w:rsidRPr="006D7A49">
        <w:rPr>
          <w:rFonts w:ascii="Times New Roman" w:eastAsia="Times New Roman" w:hAnsi="Times New Roman" w:cs="Times New Roman"/>
          <w:color w:val="000000"/>
          <w:sz w:val="24"/>
          <w:lang w:val="uk-UA" w:eastAsia="ru-RU"/>
        </w:rPr>
        <w:t>201</w:t>
      </w:r>
      <w:r w:rsidR="00D96FB7" w:rsidRPr="006D7A49">
        <w:rPr>
          <w:rFonts w:ascii="Times New Roman" w:eastAsia="Times New Roman" w:hAnsi="Times New Roman" w:cs="Times New Roman"/>
          <w:color w:val="000000"/>
          <w:sz w:val="24"/>
          <w:lang w:val="uk-UA" w:eastAsia="ru-RU"/>
        </w:rPr>
        <w:t>8</w:t>
      </w:r>
      <w:r w:rsidR="00215FA9" w:rsidRPr="006D7A49">
        <w:rPr>
          <w:rFonts w:ascii="Times New Roman" w:eastAsia="Times New Roman" w:hAnsi="Times New Roman" w:cs="Times New Roman"/>
          <w:color w:val="000000"/>
          <w:sz w:val="24"/>
          <w:lang w:val="uk-UA" w:eastAsia="ru-RU"/>
        </w:rPr>
        <w:t xml:space="preserve"> рік</w:t>
      </w:r>
    </w:p>
    <w:p w:rsidR="004308A7" w:rsidRPr="006D7A49" w:rsidRDefault="001A52A9" w:rsidP="005E7071">
      <w:pPr>
        <w:spacing w:after="0" w:line="240" w:lineRule="auto"/>
        <w:rPr>
          <w:rFonts w:ascii="Times New Roman" w:hAnsi="Times New Roman" w:cs="Times New Roman"/>
          <w:b/>
          <w:color w:val="000000"/>
          <w:sz w:val="24"/>
          <w:szCs w:val="24"/>
          <w:lang w:val="uk-UA"/>
        </w:rPr>
      </w:pPr>
      <w:r w:rsidRPr="006D7A49">
        <w:rPr>
          <w:rFonts w:ascii="Times New Roman" w:hAnsi="Times New Roman" w:cs="Times New Roman"/>
          <w:b/>
          <w:color w:val="000000"/>
          <w:sz w:val="24"/>
          <w:szCs w:val="24"/>
          <w:lang w:val="uk-UA"/>
        </w:rPr>
        <w:lastRenderedPageBreak/>
        <w:t>Робоча програма  «Біологія</w:t>
      </w:r>
      <w:r w:rsidR="005A738C" w:rsidRPr="006D7A49">
        <w:rPr>
          <w:rFonts w:ascii="Times New Roman" w:hAnsi="Times New Roman" w:cs="Times New Roman"/>
          <w:b/>
          <w:color w:val="000000"/>
          <w:sz w:val="24"/>
          <w:szCs w:val="24"/>
          <w:lang w:val="uk-UA"/>
        </w:rPr>
        <w:t xml:space="preserve"> і екологія</w:t>
      </w:r>
      <w:r w:rsidRPr="006D7A49">
        <w:rPr>
          <w:rFonts w:ascii="Times New Roman" w:hAnsi="Times New Roman" w:cs="Times New Roman"/>
          <w:b/>
          <w:color w:val="000000"/>
          <w:sz w:val="24"/>
          <w:szCs w:val="24"/>
          <w:lang w:val="uk-UA"/>
        </w:rPr>
        <w:t>»</w:t>
      </w:r>
      <w:r w:rsidR="004308A7" w:rsidRPr="006D7A49">
        <w:rPr>
          <w:rStyle w:val="fs2"/>
          <w:rFonts w:ascii="Times New Roman" w:hAnsi="Times New Roman" w:cs="Times New Roman"/>
          <w:b/>
          <w:color w:val="000000"/>
          <w:sz w:val="24"/>
          <w:szCs w:val="24"/>
          <w:lang w:val="uk-UA"/>
        </w:rPr>
        <w:t xml:space="preserve"> для студентів </w:t>
      </w:r>
      <w:r w:rsidR="005A738C" w:rsidRPr="006D7A49">
        <w:rPr>
          <w:rStyle w:val="fs2"/>
          <w:rFonts w:ascii="Times New Roman" w:hAnsi="Times New Roman" w:cs="Times New Roman"/>
          <w:b/>
          <w:color w:val="000000"/>
          <w:sz w:val="24"/>
          <w:szCs w:val="24"/>
          <w:lang w:val="uk-UA"/>
        </w:rPr>
        <w:t>ДНЗ «Дніпровський транспортно-економічний коледж»</w:t>
      </w:r>
      <w:r w:rsidR="00274474" w:rsidRPr="006D7A49">
        <w:rPr>
          <w:rFonts w:ascii="Times New Roman" w:hAnsi="Times New Roman" w:cs="Times New Roman"/>
          <w:b/>
          <w:color w:val="000000"/>
          <w:sz w:val="24"/>
          <w:szCs w:val="24"/>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1. галузь знань 27 «Транспорт»</w:t>
      </w:r>
      <w:r w:rsidRPr="006D7A49">
        <w:rPr>
          <w:rFonts w:ascii="Times New Roman" w:eastAsia="Calibri" w:hAnsi="Times New Roman"/>
          <w:lang w:val="uk-UA" w:eastAsia="uk-UA"/>
        </w:rPr>
        <w:t xml:space="preserve"> (Тгаnsрогt sегvісеs)</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274  «Автомобільний транспорт» (</w:t>
      </w:r>
      <w:r w:rsidRPr="006D7A49">
        <w:rPr>
          <w:rFonts w:ascii="Times New Roman" w:eastAsia="Calibri" w:hAnsi="Times New Roman"/>
          <w:lang w:val="uk-UA" w:eastAsia="uk-UA"/>
        </w:rPr>
        <w:t>Моtог vеhісlе tгаnsрогt)</w:t>
      </w:r>
    </w:p>
    <w:p w:rsidR="005A738C" w:rsidRPr="006D7A49" w:rsidRDefault="005A738C" w:rsidP="005A738C">
      <w:pPr>
        <w:pStyle w:val="24"/>
        <w:spacing w:after="0" w:line="240" w:lineRule="auto"/>
        <w:ind w:left="0"/>
        <w:rPr>
          <w:bCs/>
          <w:color w:val="FF0000"/>
          <w:sz w:val="22"/>
          <w:szCs w:val="22"/>
          <w:lang w:val="uk-UA"/>
        </w:rPr>
      </w:pPr>
      <w:r w:rsidRPr="006D7A49">
        <w:rPr>
          <w:sz w:val="22"/>
          <w:szCs w:val="22"/>
          <w:lang w:val="uk-UA"/>
        </w:rPr>
        <w:t>спеціалізація 274.01 «Обслуговування та ремонт автомобілів і двигунів» (</w:t>
      </w:r>
      <w:r w:rsidRPr="006D7A49">
        <w:rPr>
          <w:bCs/>
          <w:sz w:val="22"/>
          <w:szCs w:val="22"/>
          <w:lang w:val="uk-UA"/>
        </w:rPr>
        <w:t>Maintenance and repair of automobiles and engines)</w:t>
      </w:r>
      <w:r w:rsidRPr="006D7A49">
        <w:rPr>
          <w:sz w:val="22"/>
          <w:szCs w:val="22"/>
          <w:lang w:val="uk-UA"/>
        </w:rPr>
        <w:t xml:space="preserve"> </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2.галузь знань 27 «Транспорт»</w:t>
      </w:r>
      <w:r w:rsidRPr="006D7A49">
        <w:rPr>
          <w:rFonts w:ascii="Times New Roman" w:eastAsia="Calibri" w:hAnsi="Times New Roman"/>
          <w:lang w:val="uk-UA" w:eastAsia="uk-UA"/>
        </w:rPr>
        <w:t xml:space="preserve"> (Тгаnsрогt sегvісеs)</w:t>
      </w:r>
    </w:p>
    <w:p w:rsidR="005A738C" w:rsidRPr="006D7A49" w:rsidRDefault="005A738C" w:rsidP="005A738C">
      <w:pPr>
        <w:pStyle w:val="24"/>
        <w:shd w:val="clear" w:color="auto" w:fill="FFFFFF"/>
        <w:spacing w:after="0" w:line="240" w:lineRule="auto"/>
        <w:ind w:left="0"/>
        <w:rPr>
          <w:sz w:val="22"/>
          <w:szCs w:val="22"/>
          <w:lang w:val="uk-UA"/>
        </w:rPr>
      </w:pPr>
      <w:r w:rsidRPr="006D7A49">
        <w:rPr>
          <w:bCs/>
          <w:sz w:val="22"/>
          <w:szCs w:val="22"/>
          <w:lang w:val="uk-UA"/>
        </w:rPr>
        <w:t xml:space="preserve">спеціальність  </w:t>
      </w:r>
      <w:r w:rsidRPr="006D7A49">
        <w:rPr>
          <w:sz w:val="22"/>
          <w:szCs w:val="22"/>
          <w:lang w:val="uk-UA"/>
        </w:rPr>
        <w:t xml:space="preserve">275 «Транспортні технології (за видами)» </w:t>
      </w:r>
      <w:r w:rsidRPr="006D7A49">
        <w:rPr>
          <w:rFonts w:eastAsia="Calibri"/>
          <w:bCs/>
          <w:sz w:val="22"/>
          <w:szCs w:val="22"/>
          <w:lang w:val="uk-UA" w:eastAsia="uk-UA"/>
        </w:rPr>
        <w:t xml:space="preserve">(Тгаnsрогt technology </w:t>
      </w:r>
      <w:r w:rsidRPr="006D7A49">
        <w:rPr>
          <w:sz w:val="22"/>
          <w:szCs w:val="22"/>
          <w:lang w:val="uk-UA"/>
        </w:rPr>
        <w:t>(</w:t>
      </w:r>
      <w:r w:rsidRPr="006D7A49">
        <w:rPr>
          <w:rFonts w:eastAsia="Calibri"/>
          <w:bCs/>
          <w:sz w:val="22"/>
          <w:szCs w:val="22"/>
          <w:lang w:val="uk-UA" w:eastAsia="uk-UA"/>
        </w:rPr>
        <w:t xml:space="preserve">by </w:t>
      </w:r>
      <w:r w:rsidRPr="006D7A49">
        <w:rPr>
          <w:rFonts w:eastAsia="Calibri"/>
          <w:sz w:val="22"/>
          <w:szCs w:val="22"/>
          <w:lang w:val="uk-UA" w:eastAsia="uk-UA"/>
        </w:rPr>
        <w:t>tуре</w:t>
      </w:r>
      <w:r w:rsidRPr="006D7A49">
        <w:rPr>
          <w:rFonts w:eastAsia="Calibri"/>
          <w:bCs/>
          <w:sz w:val="22"/>
          <w:szCs w:val="22"/>
          <w:lang w:val="uk-UA" w:eastAsia="uk-UA"/>
        </w:rPr>
        <w:t>)</w:t>
      </w:r>
      <w:r w:rsidRPr="006D7A49">
        <w:rPr>
          <w:bCs/>
          <w:sz w:val="22"/>
          <w:szCs w:val="22"/>
          <w:lang w:val="uk-UA"/>
        </w:rPr>
        <w:t xml:space="preserve"> )</w:t>
      </w:r>
    </w:p>
    <w:p w:rsidR="005A738C" w:rsidRPr="006D7A49" w:rsidRDefault="005A738C" w:rsidP="005A738C">
      <w:pPr>
        <w:pStyle w:val="24"/>
        <w:spacing w:after="0" w:line="240" w:lineRule="auto"/>
        <w:ind w:left="0"/>
        <w:rPr>
          <w:bCs/>
          <w:sz w:val="22"/>
          <w:szCs w:val="22"/>
          <w:lang w:val="uk-UA"/>
        </w:rPr>
      </w:pPr>
      <w:r w:rsidRPr="006D7A49">
        <w:rPr>
          <w:bCs/>
          <w:sz w:val="22"/>
          <w:szCs w:val="22"/>
          <w:lang w:val="uk-UA"/>
        </w:rPr>
        <w:t>спеціалізація 275.02 «Транспортні технології (на залізничному транспорті»</w:t>
      </w:r>
      <w:r w:rsidRPr="006D7A49">
        <w:rPr>
          <w:rFonts w:eastAsia="Calibri"/>
          <w:bCs/>
          <w:sz w:val="22"/>
          <w:szCs w:val="22"/>
          <w:lang w:val="uk-UA" w:eastAsia="uk-UA"/>
        </w:rPr>
        <w:t xml:space="preserve"> (Тгаnsрогt technology (on r</w:t>
      </w:r>
      <w:r w:rsidRPr="006D7A49">
        <w:rPr>
          <w:bCs/>
          <w:sz w:val="22"/>
          <w:szCs w:val="22"/>
          <w:lang w:val="uk-UA"/>
        </w:rPr>
        <w:t>ailway</w:t>
      </w:r>
      <w:r w:rsidRPr="006D7A49">
        <w:rPr>
          <w:rFonts w:eastAsia="Calibri"/>
          <w:bCs/>
          <w:sz w:val="22"/>
          <w:szCs w:val="22"/>
          <w:lang w:val="uk-UA" w:eastAsia="uk-UA"/>
        </w:rPr>
        <w:t>))</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3.</w:t>
      </w:r>
      <w:r w:rsidRPr="006D7A49">
        <w:rPr>
          <w:rFonts w:ascii="Times New Roman" w:hAnsi="Times New Roman"/>
          <w:lang w:val="uk-UA"/>
        </w:rPr>
        <w:t xml:space="preserve"> галузь знань 27 «Транспорт» </w:t>
      </w:r>
      <w:r w:rsidRPr="006D7A49">
        <w:rPr>
          <w:rFonts w:ascii="Times New Roman" w:eastAsia="Calibri" w:hAnsi="Times New Roman"/>
          <w:lang w:val="uk-UA" w:eastAsia="uk-UA"/>
        </w:rPr>
        <w:t>(Тгаnsрогt sегvісеs)</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 xml:space="preserve">спеціальність 273 «Залізничний транспорт» (Railway </w:t>
      </w:r>
      <w:r w:rsidRPr="006D7A49">
        <w:rPr>
          <w:rFonts w:ascii="Times New Roman" w:eastAsia="Calibri" w:hAnsi="Times New Roman"/>
          <w:lang w:val="uk-UA" w:eastAsia="uk-UA"/>
        </w:rPr>
        <w:t>tгаnsрогt)</w:t>
      </w:r>
    </w:p>
    <w:p w:rsidR="005A738C" w:rsidRPr="006D7A49" w:rsidRDefault="005A738C" w:rsidP="005A738C">
      <w:pPr>
        <w:pStyle w:val="24"/>
        <w:spacing w:after="0" w:line="240" w:lineRule="auto"/>
        <w:ind w:left="0"/>
        <w:rPr>
          <w:bCs/>
          <w:sz w:val="22"/>
          <w:szCs w:val="22"/>
          <w:lang w:val="uk-UA"/>
        </w:rPr>
      </w:pPr>
      <w:r w:rsidRPr="006D7A49">
        <w:rPr>
          <w:sz w:val="22"/>
          <w:szCs w:val="22"/>
          <w:lang w:val="uk-UA"/>
        </w:rPr>
        <w:t xml:space="preserve">спеціалізація </w:t>
      </w:r>
      <w:r w:rsidRPr="006D7A49">
        <w:rPr>
          <w:bCs/>
          <w:sz w:val="22"/>
          <w:szCs w:val="22"/>
          <w:lang w:val="uk-UA"/>
        </w:rPr>
        <w:t>273.01 «Технічне обслуговування, ремонт та експлуатація тягового рухомого складу» (</w:t>
      </w:r>
      <w:r w:rsidRPr="006D7A49">
        <w:rPr>
          <w:sz w:val="22"/>
          <w:szCs w:val="22"/>
          <w:lang w:val="uk-UA"/>
        </w:rPr>
        <w:t>Operation, maintenance and repair of  railway rolling stock)</w:t>
      </w:r>
    </w:p>
    <w:p w:rsidR="005A738C" w:rsidRPr="006D7A49" w:rsidRDefault="005A738C" w:rsidP="005A738C">
      <w:pPr>
        <w:pStyle w:val="afc"/>
        <w:rPr>
          <w:rFonts w:ascii="Times New Roman" w:eastAsia="Calibri" w:hAnsi="Times New Roman"/>
          <w:lang w:val="uk-UA"/>
        </w:rPr>
      </w:pPr>
      <w:r w:rsidRPr="006D7A49">
        <w:rPr>
          <w:rFonts w:ascii="Times New Roman" w:hAnsi="Times New Roman"/>
          <w:lang w:val="uk-UA"/>
        </w:rPr>
        <w:t xml:space="preserve">4. </w:t>
      </w:r>
      <w:r w:rsidRPr="006D7A49">
        <w:rPr>
          <w:rFonts w:ascii="Times New Roman" w:eastAsia="Calibri" w:hAnsi="Times New Roman"/>
          <w:lang w:val="uk-UA"/>
        </w:rPr>
        <w:t>галузь знань 07 «Управління та адміністрування» (</w:t>
      </w:r>
      <w:r w:rsidRPr="006D7A49">
        <w:rPr>
          <w:rFonts w:ascii="Times New Roman" w:eastAsia="Calibri" w:hAnsi="Times New Roman"/>
          <w:lang w:val="uk-UA" w:eastAsia="uk-UA"/>
        </w:rPr>
        <w:t>Маnаgmеnt аnd аdmіnіstгаtіоn)</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071 «Облік і оподаткування» (</w:t>
      </w:r>
      <w:r w:rsidRPr="006D7A49">
        <w:rPr>
          <w:rFonts w:ascii="Times New Roman" w:hAnsi="Times New Roman"/>
          <w:lang w:val="uk-UA" w:eastAsia="uk-UA"/>
        </w:rPr>
        <w:t>Ассоuntіng аnd tахаtіоn</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спеціалізація 071.01 «Облік і оподаткування» (</w:t>
      </w:r>
      <w:r w:rsidRPr="006D7A49">
        <w:rPr>
          <w:rFonts w:ascii="Times New Roman" w:hAnsi="Times New Roman"/>
          <w:lang w:val="uk-UA" w:eastAsia="uk-UA"/>
        </w:rPr>
        <w:t>Ассоuntіng аnd tахаtіоn</w:t>
      </w:r>
      <w:r w:rsidRPr="006D7A49">
        <w:rPr>
          <w:rFonts w:ascii="Times New Roman" w:hAnsi="Times New Roman"/>
          <w:lang w:val="uk-UA"/>
        </w:rPr>
        <w:t>)</w:t>
      </w:r>
    </w:p>
    <w:p w:rsidR="005A738C" w:rsidRPr="006D7A49" w:rsidRDefault="005A738C" w:rsidP="005A738C">
      <w:pPr>
        <w:pStyle w:val="afc"/>
        <w:rPr>
          <w:rFonts w:ascii="Times New Roman" w:eastAsia="Calibri" w:hAnsi="Times New Roman"/>
          <w:lang w:val="uk-UA"/>
        </w:rPr>
      </w:pPr>
      <w:r w:rsidRPr="006D7A49">
        <w:rPr>
          <w:rFonts w:ascii="Times New Roman" w:hAnsi="Times New Roman"/>
          <w:lang w:val="uk-UA"/>
        </w:rPr>
        <w:t xml:space="preserve">5. </w:t>
      </w:r>
      <w:r w:rsidRPr="006D7A49">
        <w:rPr>
          <w:rFonts w:ascii="Times New Roman" w:eastAsia="Calibri" w:hAnsi="Times New Roman"/>
          <w:lang w:val="uk-UA"/>
        </w:rPr>
        <w:t>галузь знань 07 «Управління та адміністрування» (</w:t>
      </w:r>
      <w:r w:rsidRPr="006D7A49">
        <w:rPr>
          <w:rFonts w:ascii="Times New Roman" w:eastAsia="Calibri" w:hAnsi="Times New Roman"/>
          <w:lang w:val="uk-UA" w:eastAsia="uk-UA"/>
        </w:rPr>
        <w:t>Маnаgеmеnt аnd аdmіnіstгаtіоn)</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076 «Підприємництво, торгівля та біржова діяльність» (</w:t>
      </w:r>
      <w:r w:rsidRPr="006D7A49">
        <w:rPr>
          <w:rFonts w:ascii="Times New Roman" w:hAnsi="Times New Roman"/>
          <w:lang w:val="uk-UA" w:eastAsia="uk-UA"/>
        </w:rPr>
        <w:t>Вusіnеss, tгаdе аnd ехсhаngе асtіvііties)</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спеціалізація 076.01 «Підприємництво, торгівля та біржова діяльність» (</w:t>
      </w:r>
      <w:r w:rsidRPr="006D7A49">
        <w:rPr>
          <w:rFonts w:ascii="Times New Roman" w:hAnsi="Times New Roman"/>
          <w:lang w:val="uk-UA" w:eastAsia="uk-UA"/>
        </w:rPr>
        <w:t>Вusіnеss, tгаdе аnd ехсhаngе асtіvііties)</w:t>
      </w:r>
    </w:p>
    <w:p w:rsidR="005A738C" w:rsidRPr="006D7A49" w:rsidRDefault="005A738C" w:rsidP="005A738C">
      <w:pPr>
        <w:pStyle w:val="afc"/>
        <w:rPr>
          <w:rFonts w:ascii="Times New Roman" w:eastAsia="Calibri" w:hAnsi="Times New Roman"/>
          <w:lang w:val="uk-UA"/>
        </w:rPr>
      </w:pPr>
      <w:r w:rsidRPr="006D7A49">
        <w:rPr>
          <w:rFonts w:ascii="Times New Roman" w:hAnsi="Times New Roman"/>
          <w:lang w:val="uk-UA"/>
        </w:rPr>
        <w:t xml:space="preserve">6. </w:t>
      </w:r>
      <w:r w:rsidRPr="006D7A49">
        <w:rPr>
          <w:rFonts w:ascii="Times New Roman" w:eastAsia="Calibri" w:hAnsi="Times New Roman"/>
          <w:lang w:val="uk-UA"/>
        </w:rPr>
        <w:t>галузь знань 07 «Управління та адміністрування» (</w:t>
      </w:r>
      <w:r w:rsidRPr="006D7A49">
        <w:rPr>
          <w:rFonts w:ascii="Times New Roman" w:eastAsia="Calibri" w:hAnsi="Times New Roman"/>
          <w:lang w:val="uk-UA" w:eastAsia="uk-UA"/>
        </w:rPr>
        <w:t>Маnаgеmеnt аnd аdmіnіstгаtіоn)</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075 «Маркетинг» (</w:t>
      </w:r>
      <w:r w:rsidRPr="006D7A49">
        <w:rPr>
          <w:rFonts w:ascii="Times New Roman" w:hAnsi="Times New Roman"/>
          <w:lang w:val="uk-UA" w:eastAsia="uk-UA"/>
        </w:rPr>
        <w:t>Магkеtіng</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спеціалізація 075.01 «Маркетинг» (</w:t>
      </w:r>
      <w:r w:rsidRPr="006D7A49">
        <w:rPr>
          <w:rFonts w:ascii="Times New Roman" w:hAnsi="Times New Roman"/>
          <w:lang w:val="uk-UA" w:eastAsia="uk-UA"/>
        </w:rPr>
        <w:t>Магkеtіng</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7.</w:t>
      </w:r>
      <w:r w:rsidRPr="006D7A49">
        <w:rPr>
          <w:rFonts w:ascii="Times New Roman" w:hAnsi="Times New Roman"/>
          <w:lang w:val="uk-UA"/>
        </w:rPr>
        <w:t xml:space="preserve"> галузь знань 07 «Управління та адміністрування» (</w:t>
      </w:r>
      <w:r w:rsidRPr="006D7A49">
        <w:rPr>
          <w:rFonts w:ascii="Times New Roman" w:hAnsi="Times New Roman"/>
          <w:lang w:val="uk-UA" w:eastAsia="uk-UA"/>
        </w:rPr>
        <w:t>Маnаgеmеnt аnd аdmіnіstгаtіоn)</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073 «Менеджмент» (</w:t>
      </w:r>
      <w:r w:rsidRPr="006D7A49">
        <w:rPr>
          <w:rFonts w:ascii="Times New Roman" w:hAnsi="Times New Roman"/>
          <w:lang w:val="uk-UA" w:eastAsia="uk-UA"/>
        </w:rPr>
        <w:t>Маnаgеmеnt</w:t>
      </w:r>
      <w:r w:rsidRPr="006D7A49">
        <w:rPr>
          <w:rFonts w:ascii="Times New Roman" w:hAnsi="Times New Roman"/>
          <w:lang w:val="uk-UA"/>
        </w:rPr>
        <w:t>)</w:t>
      </w:r>
    </w:p>
    <w:p w:rsidR="005A738C" w:rsidRPr="006D7A49" w:rsidRDefault="005A738C" w:rsidP="005A738C">
      <w:pPr>
        <w:pStyle w:val="24"/>
        <w:spacing w:after="0" w:line="240" w:lineRule="auto"/>
        <w:ind w:left="0"/>
        <w:rPr>
          <w:bCs/>
          <w:sz w:val="22"/>
          <w:szCs w:val="22"/>
          <w:lang w:val="uk-UA"/>
        </w:rPr>
      </w:pPr>
      <w:r w:rsidRPr="006D7A49">
        <w:rPr>
          <w:sz w:val="22"/>
          <w:szCs w:val="22"/>
          <w:lang w:val="uk-UA"/>
        </w:rPr>
        <w:t xml:space="preserve">спеціалізація </w:t>
      </w:r>
      <w:r w:rsidRPr="006D7A49">
        <w:rPr>
          <w:bCs/>
          <w:sz w:val="22"/>
          <w:szCs w:val="22"/>
          <w:lang w:val="uk-UA"/>
        </w:rPr>
        <w:t xml:space="preserve">073.01 </w:t>
      </w:r>
      <w:r w:rsidRPr="006D7A49">
        <w:rPr>
          <w:sz w:val="22"/>
          <w:szCs w:val="22"/>
          <w:lang w:val="uk-UA"/>
        </w:rPr>
        <w:t>«Менеджмент на транспорті» (Transport management)</w:t>
      </w:r>
    </w:p>
    <w:p w:rsidR="005A738C" w:rsidRPr="006D7A49" w:rsidRDefault="005A738C" w:rsidP="005A738C">
      <w:pPr>
        <w:pStyle w:val="afc"/>
        <w:rPr>
          <w:rFonts w:ascii="Times New Roman" w:eastAsia="Calibri" w:hAnsi="Times New Roman"/>
          <w:lang w:val="uk-UA"/>
        </w:rPr>
      </w:pPr>
      <w:r w:rsidRPr="006D7A49">
        <w:rPr>
          <w:rFonts w:ascii="Times New Roman" w:hAnsi="Times New Roman"/>
          <w:lang w:val="uk-UA"/>
        </w:rPr>
        <w:t xml:space="preserve">8. </w:t>
      </w:r>
      <w:r w:rsidRPr="006D7A49">
        <w:rPr>
          <w:rFonts w:ascii="Times New Roman" w:eastAsia="Calibri" w:hAnsi="Times New Roman"/>
          <w:lang w:val="uk-UA"/>
        </w:rPr>
        <w:t>галузь знань 15 «Автоматизація та приладобудування»   (</w:t>
      </w:r>
      <w:r w:rsidRPr="006D7A49">
        <w:rPr>
          <w:rFonts w:ascii="Times New Roman" w:eastAsia="Calibri" w:hAnsi="Times New Roman"/>
          <w:lang w:val="uk-UA" w:eastAsia="uk-UA"/>
        </w:rPr>
        <w:t>Аutоmаtіоn аnd іnstгumеntаtіоn</w:t>
      </w:r>
      <w:r w:rsidRPr="006D7A49">
        <w:rPr>
          <w:rFonts w:ascii="Times New Roman" w:eastAsia="Calibri" w:hAnsi="Times New Roman"/>
          <w:lang w:val="uk-UA"/>
        </w:rPr>
        <w:t>)</w:t>
      </w:r>
    </w:p>
    <w:p w:rsidR="005A738C" w:rsidRPr="006D7A49" w:rsidRDefault="005A738C" w:rsidP="005A738C">
      <w:pPr>
        <w:pStyle w:val="afc"/>
        <w:rPr>
          <w:rFonts w:ascii="Times New Roman" w:eastAsia="Calibri" w:hAnsi="Times New Roman"/>
          <w:lang w:val="uk-UA"/>
        </w:rPr>
      </w:pPr>
      <w:r w:rsidRPr="006D7A49">
        <w:rPr>
          <w:rFonts w:ascii="Times New Roman" w:eastAsia="Calibri" w:hAnsi="Times New Roman"/>
          <w:lang w:val="uk-UA"/>
        </w:rPr>
        <w:t>спеціальність 151 «Автоматизація та  комп’ютерно-інтегровані  технології» (</w:t>
      </w:r>
      <w:r w:rsidRPr="006D7A49">
        <w:rPr>
          <w:rFonts w:ascii="Times New Roman" w:eastAsia="Calibri" w:hAnsi="Times New Roman"/>
          <w:lang w:val="uk-UA" w:eastAsia="uk-UA"/>
        </w:rPr>
        <w:t>Аutоmаtіоn and соmрutег-іntеgгаtеd tесhnоlоgіеs</w:t>
      </w:r>
      <w:r w:rsidRPr="006D7A49">
        <w:rPr>
          <w:rFonts w:ascii="Times New Roman" w:eastAsia="Calibri" w:hAnsi="Times New Roman"/>
          <w:lang w:val="uk-UA"/>
        </w:rPr>
        <w:t>)</w:t>
      </w:r>
    </w:p>
    <w:p w:rsidR="005A738C" w:rsidRPr="006D7A49" w:rsidRDefault="005A738C" w:rsidP="005A738C">
      <w:pPr>
        <w:pStyle w:val="24"/>
        <w:spacing w:after="0" w:line="240" w:lineRule="auto"/>
        <w:ind w:left="0"/>
        <w:rPr>
          <w:bCs/>
          <w:sz w:val="22"/>
          <w:szCs w:val="22"/>
          <w:lang w:val="uk-UA"/>
        </w:rPr>
      </w:pPr>
      <w:r w:rsidRPr="006D7A49">
        <w:rPr>
          <w:sz w:val="22"/>
          <w:szCs w:val="22"/>
          <w:lang w:val="uk-UA"/>
        </w:rPr>
        <w:t xml:space="preserve">спеціалізація </w:t>
      </w:r>
      <w:r w:rsidRPr="006D7A49">
        <w:rPr>
          <w:bCs/>
          <w:sz w:val="22"/>
          <w:szCs w:val="22"/>
          <w:lang w:val="uk-UA"/>
        </w:rPr>
        <w:t xml:space="preserve">151.01 «Обслуговування та ремонт пристроїв електрозв’язку на транспорті» (Maintenance </w:t>
      </w:r>
      <w:r w:rsidRPr="006D7A49">
        <w:rPr>
          <w:sz w:val="22"/>
          <w:szCs w:val="22"/>
          <w:lang w:val="uk-UA"/>
        </w:rPr>
        <w:t>and  repair of electric communication devices in transport)</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9.</w:t>
      </w:r>
      <w:r w:rsidRPr="006D7A49">
        <w:rPr>
          <w:rFonts w:ascii="Times New Roman" w:hAnsi="Times New Roman"/>
          <w:lang w:val="uk-UA"/>
        </w:rPr>
        <w:t xml:space="preserve"> галузь знань 12 «Інформаційні технології» (</w:t>
      </w:r>
      <w:r w:rsidRPr="006D7A49">
        <w:rPr>
          <w:rFonts w:ascii="Times New Roman" w:eastAsia="Calibri" w:hAnsi="Times New Roman"/>
          <w:lang w:val="uk-UA"/>
        </w:rPr>
        <w:t>Іnfогmаtіоn tеchnоlоgіеs</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123 «Комп’ютерна інженерія»  (</w:t>
      </w:r>
      <w:r w:rsidRPr="006D7A49">
        <w:rPr>
          <w:rFonts w:ascii="Times New Roman" w:eastAsia="Calibri" w:hAnsi="Times New Roman"/>
          <w:lang w:val="uk-UA"/>
        </w:rPr>
        <w:t>Соmрutег еngіnеегіng</w:t>
      </w:r>
      <w:r w:rsidRPr="006D7A49">
        <w:rPr>
          <w:rFonts w:ascii="Times New Roman" w:hAnsi="Times New Roman"/>
          <w:lang w:val="uk-UA"/>
        </w:rPr>
        <w:t>)</w:t>
      </w:r>
    </w:p>
    <w:p w:rsidR="005A738C" w:rsidRPr="006D7A49" w:rsidRDefault="005A738C" w:rsidP="005A738C">
      <w:pPr>
        <w:pStyle w:val="24"/>
        <w:spacing w:after="0" w:line="240" w:lineRule="auto"/>
        <w:ind w:left="0"/>
        <w:rPr>
          <w:color w:val="FF0000"/>
          <w:sz w:val="22"/>
          <w:szCs w:val="22"/>
          <w:lang w:val="uk-UA"/>
        </w:rPr>
      </w:pPr>
      <w:r w:rsidRPr="006D7A49">
        <w:rPr>
          <w:sz w:val="22"/>
          <w:szCs w:val="22"/>
          <w:lang w:val="uk-UA"/>
        </w:rPr>
        <w:t>спеціалізація 123.01 «Комп’ютерні системи та мережі» (Computer systems and networks)</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10.</w:t>
      </w:r>
      <w:r w:rsidRPr="006D7A49">
        <w:rPr>
          <w:rFonts w:ascii="Times New Roman" w:hAnsi="Times New Roman"/>
          <w:lang w:val="uk-UA"/>
        </w:rPr>
        <w:t xml:space="preserve"> галузь знань 08 «Право» (Law)</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081 «Право» (Law)</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спеціалізація 081.01 «Право» (Law)</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11.</w:t>
      </w:r>
      <w:r w:rsidRPr="006D7A49">
        <w:rPr>
          <w:rFonts w:ascii="Times New Roman" w:hAnsi="Times New Roman"/>
          <w:lang w:val="uk-UA"/>
        </w:rPr>
        <w:t xml:space="preserve"> галузь знань 18 «Виробництво та технологія» (Маnиfасtuгіng аnd tесhnоlоgу)</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181 «Харчові технології» (Food tеchnоlоgу)</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спеціалізація 181.01 «Харчові технології» (Food tеchnоlоgу)</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12.</w:t>
      </w:r>
      <w:r w:rsidRPr="006D7A49">
        <w:rPr>
          <w:rFonts w:ascii="Times New Roman" w:hAnsi="Times New Roman"/>
          <w:lang w:val="uk-UA"/>
        </w:rPr>
        <w:t xml:space="preserve"> галузь знань 02 «Культура і мистецтво» (</w:t>
      </w:r>
      <w:r w:rsidRPr="006D7A49">
        <w:rPr>
          <w:rFonts w:ascii="Times New Roman" w:hAnsi="Times New Roman"/>
          <w:lang w:val="uk-UA" w:eastAsia="uk-UA"/>
        </w:rPr>
        <w:t>Culture and arts)</w:t>
      </w:r>
    </w:p>
    <w:p w:rsidR="005A738C" w:rsidRPr="006D7A49" w:rsidRDefault="005A738C" w:rsidP="005A738C">
      <w:pPr>
        <w:pStyle w:val="afc"/>
        <w:rPr>
          <w:rFonts w:ascii="Times New Roman" w:eastAsia="Calibri" w:hAnsi="Times New Roman"/>
          <w:lang w:val="uk-UA"/>
        </w:rPr>
      </w:pPr>
      <w:r w:rsidRPr="006D7A49">
        <w:rPr>
          <w:rFonts w:ascii="Times New Roman" w:eastAsia="Calibri" w:hAnsi="Times New Roman"/>
          <w:lang w:val="uk-UA"/>
        </w:rPr>
        <w:t>спеціальність 029 «Інформаційна, бібліотечна та архівна справа» (Informetion, library and archival studies)</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 xml:space="preserve">спеціалізація </w:t>
      </w:r>
      <w:r w:rsidRPr="006D7A49">
        <w:rPr>
          <w:rFonts w:ascii="Times New Roman" w:eastAsia="Calibri" w:hAnsi="Times New Roman"/>
          <w:lang w:val="uk-UA"/>
        </w:rPr>
        <w:t>029.01 «Інформаційна та архівна справа» (Informetion and archival studies)</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13.</w:t>
      </w:r>
      <w:r w:rsidRPr="006D7A49">
        <w:rPr>
          <w:rFonts w:ascii="Times New Roman" w:hAnsi="Times New Roman"/>
          <w:lang w:val="uk-UA"/>
        </w:rPr>
        <w:t xml:space="preserve"> галузь знань 24 «Сфера обслуговування» (</w:t>
      </w:r>
      <w:r w:rsidRPr="006D7A49">
        <w:rPr>
          <w:rFonts w:ascii="Times New Roman" w:hAnsi="Times New Roman"/>
          <w:lang w:val="uk-UA" w:eastAsia="uk-UA"/>
        </w:rPr>
        <w:t>Sегvісеs</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242 «Туризм» (</w:t>
      </w:r>
      <w:r w:rsidRPr="006D7A49">
        <w:rPr>
          <w:rFonts w:ascii="Times New Roman" w:hAnsi="Times New Roman"/>
          <w:lang w:val="uk-UA" w:eastAsia="uk-UA"/>
        </w:rPr>
        <w:t>Тоuгіsm</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спеціалізація 242.01 «Туризм» (</w:t>
      </w:r>
      <w:r w:rsidRPr="006D7A49">
        <w:rPr>
          <w:rFonts w:ascii="Times New Roman" w:hAnsi="Times New Roman"/>
          <w:lang w:val="uk-UA" w:eastAsia="uk-UA"/>
        </w:rPr>
        <w:t>Тоuгіsm</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eastAsia="Calibri" w:hAnsi="Times New Roman"/>
          <w:lang w:val="uk-UA"/>
        </w:rPr>
        <w:t>14.</w:t>
      </w:r>
      <w:r w:rsidRPr="006D7A49">
        <w:rPr>
          <w:rFonts w:ascii="Times New Roman" w:hAnsi="Times New Roman"/>
          <w:lang w:val="uk-UA"/>
        </w:rPr>
        <w:t xml:space="preserve"> галузь знань 24 «Сфера обслуговування» (</w:t>
      </w:r>
      <w:r w:rsidRPr="006D7A49">
        <w:rPr>
          <w:rFonts w:ascii="Times New Roman" w:hAnsi="Times New Roman"/>
          <w:lang w:val="uk-UA" w:eastAsia="uk-UA"/>
        </w:rPr>
        <w:t>Sегvісеs</w:t>
      </w:r>
      <w:r w:rsidRPr="006D7A49">
        <w:rPr>
          <w:rFonts w:ascii="Times New Roman" w:hAnsi="Times New Roman"/>
          <w:lang w:val="uk-UA"/>
        </w:rPr>
        <w:t>)</w:t>
      </w:r>
    </w:p>
    <w:p w:rsidR="005A738C" w:rsidRPr="006D7A49" w:rsidRDefault="005A738C" w:rsidP="005A738C">
      <w:pPr>
        <w:pStyle w:val="afc"/>
        <w:rPr>
          <w:rFonts w:ascii="Times New Roman" w:hAnsi="Times New Roman"/>
          <w:lang w:val="uk-UA"/>
        </w:rPr>
      </w:pPr>
      <w:r w:rsidRPr="006D7A49">
        <w:rPr>
          <w:rFonts w:ascii="Times New Roman" w:hAnsi="Times New Roman"/>
          <w:lang w:val="uk-UA"/>
        </w:rPr>
        <w:t>спеціальність 241 «Готельно-ресторанна справа» (</w:t>
      </w:r>
      <w:r w:rsidRPr="006D7A49">
        <w:rPr>
          <w:rFonts w:ascii="Times New Roman" w:hAnsi="Times New Roman"/>
          <w:lang w:val="uk-UA" w:eastAsia="uk-UA"/>
        </w:rPr>
        <w:t>Ноtеl, геstаuгаnt аnd саtегіng</w:t>
      </w:r>
      <w:r w:rsidRPr="006D7A49">
        <w:rPr>
          <w:rFonts w:ascii="Times New Roman" w:hAnsi="Times New Roman"/>
          <w:lang w:val="uk-UA"/>
        </w:rPr>
        <w:t xml:space="preserve">) </w:t>
      </w:r>
    </w:p>
    <w:p w:rsidR="005A738C" w:rsidRPr="006D7A49" w:rsidRDefault="005A738C" w:rsidP="005A738C">
      <w:pPr>
        <w:pStyle w:val="afc"/>
        <w:rPr>
          <w:rFonts w:ascii="Times New Roman" w:eastAsia="Calibri" w:hAnsi="Times New Roman"/>
          <w:sz w:val="16"/>
          <w:szCs w:val="16"/>
          <w:lang w:val="uk-UA"/>
        </w:rPr>
      </w:pPr>
      <w:r w:rsidRPr="006D7A49">
        <w:rPr>
          <w:rFonts w:ascii="Times New Roman" w:hAnsi="Times New Roman"/>
          <w:lang w:val="uk-UA"/>
        </w:rPr>
        <w:t>спеціалізація 241.01 «Готельно-ресторанна справа» (</w:t>
      </w:r>
      <w:r w:rsidRPr="006D7A49">
        <w:rPr>
          <w:rFonts w:ascii="Times New Roman" w:hAnsi="Times New Roman"/>
          <w:lang w:val="uk-UA" w:eastAsia="uk-UA"/>
        </w:rPr>
        <w:t>Ноtеl, геstаuгаnt аnd саtегіng</w:t>
      </w:r>
      <w:r w:rsidRPr="006D7A49">
        <w:rPr>
          <w:rFonts w:ascii="Times New Roman" w:hAnsi="Times New Roman"/>
          <w:lang w:val="uk-UA"/>
        </w:rPr>
        <w:t xml:space="preserve">) </w:t>
      </w:r>
    </w:p>
    <w:p w:rsidR="00157015" w:rsidRPr="006D7A49" w:rsidRDefault="00157015" w:rsidP="00372531">
      <w:pPr>
        <w:spacing w:after="0" w:line="240" w:lineRule="auto"/>
        <w:rPr>
          <w:rFonts w:ascii="Times New Roman" w:eastAsia="Times New Roman" w:hAnsi="Times New Roman" w:cs="Times New Roman"/>
          <w:color w:val="000000"/>
          <w:sz w:val="24"/>
          <w:szCs w:val="24"/>
          <w:lang w:val="uk-UA" w:eastAsia="ru-RU"/>
        </w:rPr>
      </w:pPr>
    </w:p>
    <w:p w:rsidR="00B63FFD" w:rsidRPr="006D7A49" w:rsidRDefault="00372531" w:rsidP="00372531">
      <w:pPr>
        <w:spacing w:after="0" w:line="240" w:lineRule="auto"/>
        <w:rPr>
          <w:rFonts w:ascii="Times New Roman" w:eastAsia="Times New Roman" w:hAnsi="Times New Roman" w:cs="Times New Roman"/>
          <w:color w:val="000000"/>
          <w:sz w:val="24"/>
          <w:szCs w:val="24"/>
          <w:lang w:val="uk-UA" w:eastAsia="ru-RU"/>
        </w:rPr>
      </w:pPr>
      <w:r w:rsidRPr="006D7A49">
        <w:rPr>
          <w:rFonts w:ascii="Times New Roman" w:eastAsia="Times New Roman" w:hAnsi="Times New Roman" w:cs="Times New Roman"/>
          <w:color w:val="000000"/>
          <w:sz w:val="24"/>
          <w:szCs w:val="24"/>
          <w:lang w:val="uk-UA" w:eastAsia="ru-RU"/>
        </w:rPr>
        <w:t>«___» ____________</w:t>
      </w:r>
      <w:r w:rsidR="00D079A7" w:rsidRPr="006D7A49">
        <w:rPr>
          <w:rFonts w:ascii="Times New Roman" w:eastAsia="Times New Roman" w:hAnsi="Times New Roman" w:cs="Times New Roman"/>
          <w:color w:val="000000"/>
          <w:sz w:val="24"/>
          <w:szCs w:val="24"/>
          <w:lang w:val="uk-UA" w:eastAsia="ru-RU"/>
        </w:rPr>
        <w:t xml:space="preserve"> 201</w:t>
      </w:r>
      <w:r w:rsidR="00570E25" w:rsidRPr="006D7A49">
        <w:rPr>
          <w:rFonts w:ascii="Times New Roman" w:eastAsia="Times New Roman" w:hAnsi="Times New Roman" w:cs="Times New Roman"/>
          <w:color w:val="000000"/>
          <w:sz w:val="24"/>
          <w:szCs w:val="24"/>
          <w:lang w:val="uk-UA" w:eastAsia="ru-RU"/>
        </w:rPr>
        <w:t>8</w:t>
      </w:r>
      <w:r w:rsidRPr="006D7A49">
        <w:rPr>
          <w:rFonts w:ascii="Times New Roman" w:eastAsia="Times New Roman" w:hAnsi="Times New Roman" w:cs="Times New Roman"/>
          <w:color w:val="000000"/>
          <w:sz w:val="24"/>
          <w:szCs w:val="24"/>
          <w:lang w:val="uk-UA" w:eastAsia="ru-RU"/>
        </w:rPr>
        <w:t xml:space="preserve"> </w:t>
      </w:r>
      <w:r w:rsidR="00B63FFD" w:rsidRPr="006D7A49">
        <w:rPr>
          <w:rFonts w:ascii="Times New Roman" w:eastAsia="Times New Roman" w:hAnsi="Times New Roman" w:cs="Times New Roman"/>
          <w:color w:val="000000"/>
          <w:sz w:val="24"/>
          <w:szCs w:val="24"/>
          <w:lang w:val="uk-UA" w:eastAsia="ru-RU"/>
        </w:rPr>
        <w:t xml:space="preserve">року – </w:t>
      </w:r>
      <w:r w:rsidR="0042000A" w:rsidRPr="006D7A49">
        <w:rPr>
          <w:rFonts w:ascii="Times New Roman" w:eastAsia="Times New Roman" w:hAnsi="Times New Roman" w:cs="Times New Roman"/>
          <w:color w:val="000000"/>
          <w:sz w:val="24"/>
          <w:szCs w:val="24"/>
          <w:lang w:val="uk-UA" w:eastAsia="ru-RU"/>
        </w:rPr>
        <w:t>2</w:t>
      </w:r>
      <w:r w:rsidR="007560EA" w:rsidRPr="006D7A49">
        <w:rPr>
          <w:rFonts w:ascii="Times New Roman" w:eastAsia="Times New Roman" w:hAnsi="Times New Roman" w:cs="Times New Roman"/>
          <w:color w:val="000000"/>
          <w:sz w:val="24"/>
          <w:szCs w:val="24"/>
          <w:lang w:val="uk-UA" w:eastAsia="ru-RU"/>
        </w:rPr>
        <w:t>8</w:t>
      </w:r>
      <w:r w:rsidR="00B63FFD" w:rsidRPr="006D7A49">
        <w:rPr>
          <w:rFonts w:ascii="Times New Roman" w:eastAsia="Times New Roman" w:hAnsi="Times New Roman" w:cs="Times New Roman"/>
          <w:color w:val="000000"/>
          <w:sz w:val="24"/>
          <w:szCs w:val="24"/>
          <w:lang w:val="uk-UA" w:eastAsia="ru-RU"/>
        </w:rPr>
        <w:t>с.</w:t>
      </w:r>
    </w:p>
    <w:p w:rsidR="00E0024A" w:rsidRPr="006D7A49" w:rsidRDefault="00B63FFD" w:rsidP="00E0024A">
      <w:pPr>
        <w:pStyle w:val="1"/>
        <w:ind w:right="665"/>
        <w:jc w:val="both"/>
        <w:rPr>
          <w:rFonts w:ascii="Times New Roman" w:hAnsi="Times New Roman"/>
          <w:b w:val="0"/>
          <w:bCs w:val="0"/>
          <w:sz w:val="24"/>
          <w:szCs w:val="24"/>
          <w:lang w:val="uk-UA"/>
        </w:rPr>
      </w:pPr>
      <w:r w:rsidRPr="006D7A49">
        <w:rPr>
          <w:rFonts w:ascii="Times New Roman" w:hAnsi="Times New Roman"/>
          <w:color w:val="000000"/>
          <w:sz w:val="24"/>
          <w:szCs w:val="24"/>
          <w:lang w:val="uk-UA"/>
        </w:rPr>
        <w:lastRenderedPageBreak/>
        <w:br/>
      </w:r>
      <w:r w:rsidR="00E0024A" w:rsidRPr="006D7A49">
        <w:rPr>
          <w:rFonts w:ascii="Times New Roman" w:hAnsi="Times New Roman"/>
          <w:b w:val="0"/>
          <w:bCs w:val="0"/>
          <w:sz w:val="24"/>
          <w:szCs w:val="24"/>
          <w:lang w:val="uk-UA"/>
        </w:rPr>
        <w:t>Робоча програма «Біологія і екологія» розроблена на основі Державного стандарту базової і повної загальної середньої освіти (Постанова Кабінету Міністрів України від 23.11.2011 р. № 1392), Концепції екологічної освіти України (затверджено рішенням колегії МОН України від 20.12.2001 №13/6-19) та відповідно до положень концепції Нової української школи (розпорядження Кабінету Міністрів України від 14.12.2016 № 988-р) і призначена для навчання  біології і екології</w:t>
      </w:r>
      <w:r w:rsidR="00E0024A" w:rsidRPr="006D7A49">
        <w:rPr>
          <w:rFonts w:ascii="Times New Roman" w:hAnsi="Times New Roman"/>
          <w:b w:val="0"/>
          <w:bCs w:val="0"/>
          <w:spacing w:val="22"/>
          <w:sz w:val="24"/>
          <w:szCs w:val="24"/>
          <w:lang w:val="uk-UA"/>
        </w:rPr>
        <w:t xml:space="preserve"> </w:t>
      </w:r>
      <w:r w:rsidR="00E0024A" w:rsidRPr="006D7A49">
        <w:rPr>
          <w:rFonts w:ascii="Times New Roman" w:hAnsi="Times New Roman"/>
          <w:b w:val="0"/>
          <w:bCs w:val="0"/>
          <w:sz w:val="24"/>
          <w:szCs w:val="24"/>
          <w:lang w:val="uk-UA"/>
        </w:rPr>
        <w:t>на рівні стандарту.</w:t>
      </w:r>
    </w:p>
    <w:p w:rsidR="00372531" w:rsidRPr="006D7A49" w:rsidRDefault="00B63FFD" w:rsidP="00372531">
      <w:pPr>
        <w:spacing w:after="0" w:line="240" w:lineRule="auto"/>
        <w:rPr>
          <w:rFonts w:ascii="Times New Roman" w:hAnsi="Times New Roman" w:cs="Times New Roman"/>
          <w:color w:val="000000"/>
          <w:sz w:val="24"/>
          <w:szCs w:val="24"/>
          <w:lang w:val="uk-UA"/>
        </w:rPr>
      </w:pPr>
      <w:r w:rsidRPr="006D7A49">
        <w:rPr>
          <w:rFonts w:ascii="Times New Roman" w:eastAsia="Times New Roman" w:hAnsi="Times New Roman" w:cs="Times New Roman"/>
          <w:color w:val="000000"/>
          <w:sz w:val="24"/>
          <w:szCs w:val="24"/>
          <w:lang w:val="uk-UA" w:eastAsia="ru-RU"/>
        </w:rPr>
        <w:t xml:space="preserve">Розробник: </w:t>
      </w:r>
      <w:r w:rsidR="00570E25" w:rsidRPr="006D7A49">
        <w:rPr>
          <w:rFonts w:ascii="Times New Roman" w:eastAsia="Times New Roman" w:hAnsi="Times New Roman" w:cs="Times New Roman"/>
          <w:color w:val="000000"/>
          <w:sz w:val="24"/>
          <w:szCs w:val="24"/>
          <w:lang w:val="uk-UA" w:eastAsia="ru-RU"/>
        </w:rPr>
        <w:t xml:space="preserve">Ізюменко І.О., викладач І категорії; </w:t>
      </w:r>
      <w:r w:rsidR="00372531" w:rsidRPr="006D7A49">
        <w:rPr>
          <w:rFonts w:ascii="Times New Roman" w:eastAsia="Times New Roman" w:hAnsi="Times New Roman" w:cs="Times New Roman"/>
          <w:color w:val="000000"/>
          <w:sz w:val="24"/>
          <w:szCs w:val="24"/>
          <w:lang w:val="uk-UA" w:eastAsia="ru-RU"/>
        </w:rPr>
        <w:t>Кривчик С.І., викладач вищої категорії, викладач-методист</w:t>
      </w:r>
      <w:r w:rsidR="00570E25" w:rsidRPr="006D7A49">
        <w:rPr>
          <w:rFonts w:ascii="Times New Roman" w:hAnsi="Times New Roman" w:cs="Times New Roman"/>
          <w:color w:val="000000"/>
          <w:sz w:val="24"/>
          <w:szCs w:val="24"/>
          <w:lang w:val="uk-UA"/>
        </w:rPr>
        <w:t xml:space="preserve">, Шамрай М.В., </w:t>
      </w:r>
      <w:r w:rsidR="00570E25" w:rsidRPr="006D7A49">
        <w:rPr>
          <w:rFonts w:ascii="Times New Roman" w:eastAsia="Times New Roman" w:hAnsi="Times New Roman" w:cs="Times New Roman"/>
          <w:color w:val="000000"/>
          <w:sz w:val="24"/>
          <w:szCs w:val="24"/>
          <w:lang w:val="uk-UA" w:eastAsia="ru-RU"/>
        </w:rPr>
        <w:t>викладач вищої категорії, викладач-методист</w:t>
      </w:r>
    </w:p>
    <w:p w:rsidR="005A738C" w:rsidRPr="006D7A49" w:rsidRDefault="005A738C" w:rsidP="00372531">
      <w:pPr>
        <w:spacing w:after="0" w:line="240" w:lineRule="auto"/>
        <w:rPr>
          <w:rFonts w:ascii="Times New Roman" w:hAnsi="Times New Roman" w:cs="Times New Roman"/>
          <w:color w:val="000000"/>
          <w:sz w:val="24"/>
          <w:szCs w:val="24"/>
          <w:lang w:val="uk-UA"/>
        </w:rPr>
      </w:pPr>
    </w:p>
    <w:p w:rsidR="00157015" w:rsidRPr="006D7A49" w:rsidRDefault="00157015" w:rsidP="00372531">
      <w:pPr>
        <w:pStyle w:val="tl"/>
        <w:spacing w:before="0" w:beforeAutospacing="0" w:after="0" w:afterAutospacing="0"/>
        <w:rPr>
          <w:color w:val="000000"/>
          <w:lang w:val="uk-UA"/>
        </w:rPr>
      </w:pPr>
    </w:p>
    <w:p w:rsidR="00D079A7" w:rsidRPr="006D7A49" w:rsidRDefault="00D079A7" w:rsidP="00372531">
      <w:pPr>
        <w:pStyle w:val="tl"/>
        <w:spacing w:before="0" w:beforeAutospacing="0" w:after="0" w:afterAutospacing="0"/>
        <w:rPr>
          <w:lang w:val="uk-UA"/>
        </w:rPr>
      </w:pPr>
      <w:r w:rsidRPr="006D7A49">
        <w:rPr>
          <w:color w:val="000000"/>
          <w:lang w:val="uk-UA"/>
        </w:rPr>
        <w:t>Робоч</w:t>
      </w:r>
      <w:r w:rsidR="00157015" w:rsidRPr="006D7A49">
        <w:rPr>
          <w:color w:val="000000"/>
          <w:lang w:val="uk-UA"/>
        </w:rPr>
        <w:t>а</w:t>
      </w:r>
      <w:r w:rsidRPr="006D7A49">
        <w:rPr>
          <w:color w:val="000000"/>
          <w:lang w:val="uk-UA"/>
        </w:rPr>
        <w:t xml:space="preserve"> програм</w:t>
      </w:r>
      <w:r w:rsidR="00157015" w:rsidRPr="006D7A49">
        <w:rPr>
          <w:color w:val="000000"/>
          <w:lang w:val="uk-UA"/>
        </w:rPr>
        <w:t>а</w:t>
      </w:r>
      <w:r w:rsidRPr="006D7A49">
        <w:rPr>
          <w:color w:val="000000"/>
          <w:lang w:val="uk-UA"/>
        </w:rPr>
        <w:t xml:space="preserve"> </w:t>
      </w:r>
      <w:r w:rsidR="005A738C" w:rsidRPr="006D7A49">
        <w:rPr>
          <w:color w:val="000000"/>
          <w:lang w:val="uk-UA"/>
        </w:rPr>
        <w:t xml:space="preserve">обговорена та </w:t>
      </w:r>
      <w:r w:rsidR="00157015" w:rsidRPr="006D7A49">
        <w:rPr>
          <w:color w:val="000000"/>
          <w:lang w:val="uk-UA"/>
        </w:rPr>
        <w:t xml:space="preserve">затверджена </w:t>
      </w:r>
      <w:r w:rsidRPr="006D7A49">
        <w:rPr>
          <w:lang w:val="uk-UA"/>
        </w:rPr>
        <w:t>на засіданні предметної комісії   «</w:t>
      </w:r>
      <w:r w:rsidR="005A738C" w:rsidRPr="006D7A49">
        <w:rPr>
          <w:lang w:val="uk-UA"/>
        </w:rPr>
        <w:t>Математичної та природничо-наукової підготовки</w:t>
      </w:r>
      <w:r w:rsidRPr="006D7A49">
        <w:rPr>
          <w:lang w:val="uk-UA"/>
        </w:rPr>
        <w:t xml:space="preserve">» </w:t>
      </w:r>
    </w:p>
    <w:p w:rsidR="00157015" w:rsidRPr="006D7A49" w:rsidRDefault="00157015" w:rsidP="00372531">
      <w:pPr>
        <w:pStyle w:val="tl"/>
        <w:spacing w:before="0" w:beforeAutospacing="0" w:after="0" w:afterAutospacing="0"/>
        <w:rPr>
          <w:color w:val="000000"/>
          <w:lang w:val="uk-UA"/>
        </w:rPr>
      </w:pPr>
    </w:p>
    <w:p w:rsidR="00157015" w:rsidRPr="006D7A49" w:rsidRDefault="00157015" w:rsidP="00372531">
      <w:pPr>
        <w:pStyle w:val="tl"/>
        <w:spacing w:before="0" w:beforeAutospacing="0" w:after="0" w:afterAutospacing="0"/>
        <w:rPr>
          <w:color w:val="000000"/>
          <w:lang w:val="uk-UA"/>
        </w:rPr>
      </w:pPr>
    </w:p>
    <w:p w:rsidR="00D079A7" w:rsidRPr="006D7A49" w:rsidRDefault="00157015" w:rsidP="00372531">
      <w:pPr>
        <w:pStyle w:val="tl"/>
        <w:spacing w:before="0" w:beforeAutospacing="0" w:after="0" w:afterAutospacing="0"/>
        <w:rPr>
          <w:color w:val="000000"/>
          <w:lang w:val="uk-UA"/>
        </w:rPr>
      </w:pPr>
      <w:r w:rsidRPr="006D7A49">
        <w:rPr>
          <w:color w:val="000000"/>
          <w:lang w:val="uk-UA"/>
        </w:rPr>
        <w:t>Протокол від «____»__________201</w:t>
      </w:r>
      <w:r w:rsidR="005A738C" w:rsidRPr="006D7A49">
        <w:rPr>
          <w:color w:val="000000"/>
          <w:lang w:val="uk-UA"/>
        </w:rPr>
        <w:t>8</w:t>
      </w:r>
      <w:r w:rsidRPr="006D7A49">
        <w:rPr>
          <w:color w:val="000000"/>
          <w:lang w:val="uk-UA"/>
        </w:rPr>
        <w:t xml:space="preserve"> року, №___</w:t>
      </w:r>
    </w:p>
    <w:p w:rsidR="00157015" w:rsidRPr="006D7A49" w:rsidRDefault="00157015" w:rsidP="00372531">
      <w:pPr>
        <w:pStyle w:val="tl"/>
        <w:spacing w:before="0" w:beforeAutospacing="0" w:after="0" w:afterAutospacing="0"/>
        <w:rPr>
          <w:color w:val="000000"/>
          <w:lang w:val="uk-UA"/>
        </w:rPr>
      </w:pPr>
    </w:p>
    <w:p w:rsidR="00157015" w:rsidRPr="006D7A49" w:rsidRDefault="00157015" w:rsidP="00372531">
      <w:pPr>
        <w:pStyle w:val="tl"/>
        <w:spacing w:before="0" w:beforeAutospacing="0" w:after="0" w:afterAutospacing="0"/>
        <w:rPr>
          <w:color w:val="000000"/>
          <w:lang w:val="uk-UA"/>
        </w:rPr>
      </w:pPr>
    </w:p>
    <w:p w:rsidR="00157015" w:rsidRPr="006D7A49" w:rsidRDefault="00157015" w:rsidP="00372531">
      <w:pPr>
        <w:pStyle w:val="tl"/>
        <w:spacing w:before="0" w:beforeAutospacing="0" w:after="0" w:afterAutospacing="0"/>
        <w:rPr>
          <w:color w:val="000000"/>
          <w:lang w:val="uk-UA"/>
        </w:rPr>
      </w:pPr>
      <w:r w:rsidRPr="006D7A49">
        <w:rPr>
          <w:color w:val="000000"/>
          <w:lang w:val="uk-UA"/>
        </w:rPr>
        <w:t xml:space="preserve">Голова предметної комісії ______________ </w:t>
      </w:r>
      <w:r w:rsidR="005A738C" w:rsidRPr="006D7A49">
        <w:rPr>
          <w:color w:val="000000"/>
          <w:lang w:val="uk-UA"/>
        </w:rPr>
        <w:t>О.Є.Кабанець</w:t>
      </w:r>
    </w:p>
    <w:p w:rsidR="00157015" w:rsidRPr="006D7A49" w:rsidRDefault="00157015" w:rsidP="00372531">
      <w:pPr>
        <w:pStyle w:val="tl"/>
        <w:spacing w:before="0" w:beforeAutospacing="0" w:after="0" w:afterAutospacing="0"/>
        <w:rPr>
          <w:color w:val="000000"/>
          <w:lang w:val="uk-UA"/>
        </w:rPr>
      </w:pPr>
    </w:p>
    <w:p w:rsidR="00157015" w:rsidRPr="006D7A49" w:rsidRDefault="00157015" w:rsidP="00372531">
      <w:pPr>
        <w:pStyle w:val="tl"/>
        <w:spacing w:before="0" w:beforeAutospacing="0" w:after="0" w:afterAutospacing="0"/>
        <w:rPr>
          <w:color w:val="000000"/>
          <w:lang w:val="uk-UA"/>
        </w:rPr>
      </w:pPr>
    </w:p>
    <w:p w:rsidR="00157015" w:rsidRPr="006D7A49" w:rsidRDefault="00157015" w:rsidP="00372531">
      <w:pPr>
        <w:pStyle w:val="tl"/>
        <w:spacing w:before="0" w:beforeAutospacing="0" w:after="0" w:afterAutospacing="0"/>
        <w:rPr>
          <w:color w:val="000000"/>
          <w:lang w:val="uk-UA"/>
        </w:rPr>
      </w:pPr>
      <w:r w:rsidRPr="006D7A49">
        <w:rPr>
          <w:color w:val="000000"/>
          <w:lang w:val="uk-UA"/>
        </w:rPr>
        <w:t>«____»__________201</w:t>
      </w:r>
      <w:r w:rsidR="005A738C" w:rsidRPr="006D7A49">
        <w:rPr>
          <w:color w:val="000000"/>
          <w:lang w:val="uk-UA"/>
        </w:rPr>
        <w:t>8</w:t>
      </w:r>
      <w:r w:rsidRPr="006D7A49">
        <w:rPr>
          <w:color w:val="000000"/>
          <w:lang w:val="uk-UA"/>
        </w:rPr>
        <w:t xml:space="preserve"> року</w:t>
      </w:r>
    </w:p>
    <w:p w:rsidR="00A43E5F" w:rsidRPr="006D7A49" w:rsidRDefault="00A43E5F" w:rsidP="00372531">
      <w:pPr>
        <w:spacing w:after="0" w:line="240" w:lineRule="auto"/>
        <w:rPr>
          <w:rFonts w:ascii="Times New Roman" w:eastAsia="Times New Roman" w:hAnsi="Times New Roman" w:cs="Times New Roman"/>
          <w:color w:val="000000"/>
          <w:sz w:val="28"/>
          <w:szCs w:val="28"/>
          <w:lang w:val="uk-UA" w:eastAsia="ru-RU"/>
        </w:rPr>
      </w:pPr>
    </w:p>
    <w:p w:rsidR="00A43E5F" w:rsidRPr="006D7A49" w:rsidRDefault="00A43E5F"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5D5354" w:rsidRPr="006D7A49" w:rsidRDefault="005D5354" w:rsidP="00372531">
      <w:pPr>
        <w:spacing w:after="0" w:line="240" w:lineRule="auto"/>
        <w:rPr>
          <w:rFonts w:ascii="Times New Roman" w:eastAsia="Times New Roman" w:hAnsi="Times New Roman" w:cs="Times New Roman"/>
          <w:color w:val="000000"/>
          <w:sz w:val="28"/>
          <w:szCs w:val="28"/>
          <w:lang w:val="uk-UA" w:eastAsia="ru-RU"/>
        </w:rPr>
      </w:pPr>
    </w:p>
    <w:p w:rsidR="00157015" w:rsidRPr="006D7A49" w:rsidRDefault="00157015" w:rsidP="00372531">
      <w:pPr>
        <w:spacing w:after="0" w:line="240" w:lineRule="auto"/>
        <w:rPr>
          <w:rFonts w:ascii="Times New Roman" w:eastAsia="Times New Roman" w:hAnsi="Times New Roman" w:cs="Times New Roman"/>
          <w:color w:val="000000"/>
          <w:sz w:val="28"/>
          <w:szCs w:val="28"/>
          <w:lang w:val="uk-UA" w:eastAsia="ru-RU"/>
        </w:rPr>
      </w:pPr>
    </w:p>
    <w:p w:rsidR="00157015" w:rsidRPr="006D7A49" w:rsidRDefault="00157015" w:rsidP="00372531">
      <w:pPr>
        <w:spacing w:after="0" w:line="240" w:lineRule="auto"/>
        <w:rPr>
          <w:rFonts w:ascii="Times New Roman" w:eastAsia="Times New Roman" w:hAnsi="Times New Roman" w:cs="Times New Roman"/>
          <w:color w:val="000000"/>
          <w:sz w:val="28"/>
          <w:szCs w:val="28"/>
          <w:lang w:val="uk-UA" w:eastAsia="ru-RU"/>
        </w:rPr>
      </w:pPr>
    </w:p>
    <w:p w:rsidR="00B63FFD" w:rsidRPr="006D7A49" w:rsidRDefault="00B63FFD" w:rsidP="00372531">
      <w:pPr>
        <w:spacing w:after="0" w:line="240" w:lineRule="auto"/>
        <w:ind w:firstLine="5387"/>
        <w:rPr>
          <w:rFonts w:ascii="Times New Roman" w:eastAsia="Times New Roman" w:hAnsi="Times New Roman" w:cs="Times New Roman"/>
          <w:color w:val="000000"/>
          <w:sz w:val="28"/>
          <w:szCs w:val="28"/>
          <w:lang w:val="uk-UA" w:eastAsia="ru-RU"/>
        </w:rPr>
      </w:pPr>
      <w:r w:rsidRPr="006D7A49">
        <w:rPr>
          <w:rFonts w:ascii="Times New Roman" w:eastAsia="Times New Roman" w:hAnsi="Times New Roman" w:cs="Times New Roman"/>
          <w:noProof/>
          <w:color w:val="000000"/>
          <w:sz w:val="28"/>
          <w:szCs w:val="28"/>
          <w:lang w:eastAsia="ru-RU"/>
        </w:rPr>
        <w:drawing>
          <wp:inline distT="0" distB="0" distL="0" distR="0">
            <wp:extent cx="165100" cy="165100"/>
            <wp:effectExtent l="0" t="0" r="0" b="0"/>
            <wp:docPr id="3" name="Рисунок 3" descr="Re21024_IMG_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21024_IMG_04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6D7A49">
        <w:rPr>
          <w:rFonts w:ascii="Times New Roman" w:eastAsia="Times New Roman" w:hAnsi="Times New Roman" w:cs="Times New Roman"/>
          <w:color w:val="000000"/>
          <w:sz w:val="28"/>
          <w:szCs w:val="28"/>
          <w:lang w:val="uk-UA" w:eastAsia="ru-RU"/>
        </w:rPr>
        <w:t> __________, 20__ рік</w:t>
      </w:r>
    </w:p>
    <w:p w:rsidR="00B63FFD" w:rsidRPr="006D7A49" w:rsidRDefault="00B63FFD" w:rsidP="00D42ACE">
      <w:pPr>
        <w:spacing w:after="0" w:line="360" w:lineRule="atLeast"/>
        <w:ind w:firstLine="5387"/>
        <w:rPr>
          <w:rFonts w:ascii="Times New Roman" w:eastAsia="Times New Roman" w:hAnsi="Times New Roman" w:cs="Times New Roman"/>
          <w:color w:val="000000"/>
          <w:sz w:val="28"/>
          <w:szCs w:val="28"/>
          <w:lang w:val="uk-UA" w:eastAsia="ru-RU"/>
        </w:rPr>
      </w:pPr>
      <w:r w:rsidRPr="006D7A49">
        <w:rPr>
          <w:rFonts w:ascii="Times New Roman" w:eastAsia="Times New Roman" w:hAnsi="Times New Roman" w:cs="Times New Roman"/>
          <w:color w:val="000000"/>
          <w:sz w:val="28"/>
          <w:szCs w:val="28"/>
          <w:lang w:val="uk-UA" w:eastAsia="ru-RU"/>
        </w:rPr>
        <w:t> </w:t>
      </w:r>
      <w:r w:rsidRPr="006D7A49">
        <w:rPr>
          <w:rFonts w:ascii="Times New Roman" w:eastAsia="Times New Roman" w:hAnsi="Times New Roman" w:cs="Times New Roman"/>
          <w:noProof/>
          <w:color w:val="000000"/>
          <w:sz w:val="28"/>
          <w:szCs w:val="28"/>
          <w:lang w:eastAsia="ru-RU"/>
        </w:rPr>
        <w:drawing>
          <wp:inline distT="0" distB="0" distL="0" distR="0">
            <wp:extent cx="152400" cy="165100"/>
            <wp:effectExtent l="0" t="0" r="0" b="0"/>
            <wp:docPr id="4" name="Рисунок 4" descr="RE21024_IMG_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21024_IMG_04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 cy="165100"/>
                    </a:xfrm>
                    <a:prstGeom prst="rect">
                      <a:avLst/>
                    </a:prstGeom>
                    <a:noFill/>
                    <a:ln>
                      <a:noFill/>
                    </a:ln>
                  </pic:spPr>
                </pic:pic>
              </a:graphicData>
            </a:graphic>
          </wp:inline>
        </w:drawing>
      </w:r>
      <w:r w:rsidRPr="006D7A49">
        <w:rPr>
          <w:rFonts w:ascii="Times New Roman" w:eastAsia="Times New Roman" w:hAnsi="Times New Roman" w:cs="Times New Roman"/>
          <w:color w:val="000000"/>
          <w:sz w:val="28"/>
          <w:szCs w:val="28"/>
          <w:lang w:val="uk-UA" w:eastAsia="ru-RU"/>
        </w:rPr>
        <w:t> __________, 20__ рік</w:t>
      </w:r>
    </w:p>
    <w:p w:rsidR="00B63FFD" w:rsidRPr="006D7A49" w:rsidRDefault="003D31EC" w:rsidP="00A43E5F">
      <w:pPr>
        <w:rPr>
          <w:rFonts w:ascii="Times New Roman" w:eastAsia="Times New Roman" w:hAnsi="Times New Roman" w:cs="Times New Roman"/>
          <w:b/>
          <w:bCs/>
          <w:color w:val="000000"/>
          <w:sz w:val="24"/>
          <w:szCs w:val="28"/>
          <w:lang w:val="uk-UA" w:eastAsia="ru-RU"/>
        </w:rPr>
      </w:pPr>
      <w:r w:rsidRPr="006D7A49">
        <w:rPr>
          <w:rFonts w:ascii="Times New Roman" w:eastAsia="Times New Roman" w:hAnsi="Times New Roman" w:cs="Times New Roman"/>
          <w:b/>
          <w:bCs/>
          <w:color w:val="000000"/>
          <w:sz w:val="28"/>
          <w:szCs w:val="28"/>
          <w:lang w:val="uk-UA" w:eastAsia="ru-RU"/>
        </w:rPr>
        <w:br w:type="page"/>
      </w:r>
      <w:r w:rsidR="00AE019C" w:rsidRPr="006D7A49">
        <w:rPr>
          <w:rFonts w:ascii="Times New Roman" w:eastAsia="Times New Roman" w:hAnsi="Times New Roman" w:cs="Times New Roman"/>
          <w:b/>
          <w:bCs/>
          <w:color w:val="000000"/>
          <w:sz w:val="24"/>
          <w:szCs w:val="28"/>
          <w:lang w:val="uk-UA" w:eastAsia="ru-RU"/>
        </w:rPr>
        <w:lastRenderedPageBreak/>
        <w:t>1</w:t>
      </w:r>
      <w:r w:rsidR="00B63FFD" w:rsidRPr="006D7A49">
        <w:rPr>
          <w:rFonts w:ascii="Times New Roman" w:eastAsia="Times New Roman" w:hAnsi="Times New Roman" w:cs="Times New Roman"/>
          <w:b/>
          <w:bCs/>
          <w:color w:val="000000"/>
          <w:sz w:val="24"/>
          <w:szCs w:val="28"/>
          <w:lang w:val="uk-UA" w:eastAsia="ru-RU"/>
        </w:rPr>
        <w:t>. Опис навчальної дисципліни</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tblPr>
      <w:tblGrid>
        <w:gridCol w:w="2420"/>
        <w:gridCol w:w="4110"/>
        <w:gridCol w:w="1072"/>
        <w:gridCol w:w="765"/>
        <w:gridCol w:w="7"/>
        <w:gridCol w:w="997"/>
      </w:tblGrid>
      <w:tr w:rsidR="00A43E5F" w:rsidRPr="006D7A49" w:rsidTr="00435E11">
        <w:tc>
          <w:tcPr>
            <w:tcW w:w="1291" w:type="pct"/>
            <w:vMerge w:val="restart"/>
            <w:shd w:val="clear" w:color="auto" w:fill="FFFFFF"/>
            <w:tcMar>
              <w:top w:w="0" w:type="dxa"/>
              <w:left w:w="0" w:type="dxa"/>
              <w:bottom w:w="0" w:type="dxa"/>
              <w:right w:w="0" w:type="dxa"/>
            </w:tcMar>
          </w:tcPr>
          <w:p w:rsidR="00A43E5F" w:rsidRPr="006D7A49" w:rsidRDefault="00A43E5F" w:rsidP="00A43E5F">
            <w:pPr>
              <w:pStyle w:val="tc"/>
              <w:spacing w:before="0" w:beforeAutospacing="0" w:after="0" w:afterAutospacing="0" w:line="360" w:lineRule="atLeast"/>
              <w:jc w:val="center"/>
              <w:rPr>
                <w:b/>
                <w:sz w:val="22"/>
                <w:lang w:val="uk-UA"/>
              </w:rPr>
            </w:pPr>
            <w:r w:rsidRPr="006D7A49">
              <w:rPr>
                <w:b/>
                <w:sz w:val="22"/>
                <w:lang w:val="uk-UA"/>
              </w:rPr>
              <w:t>Найменування показників</w:t>
            </w:r>
          </w:p>
        </w:tc>
        <w:tc>
          <w:tcPr>
            <w:tcW w:w="2193" w:type="pct"/>
            <w:vMerge w:val="restart"/>
            <w:shd w:val="clear" w:color="auto" w:fill="FFFFFF"/>
            <w:tcMar>
              <w:top w:w="0" w:type="dxa"/>
              <w:left w:w="0" w:type="dxa"/>
              <w:bottom w:w="0" w:type="dxa"/>
              <w:right w:w="0" w:type="dxa"/>
            </w:tcMar>
          </w:tcPr>
          <w:p w:rsidR="00A43E5F" w:rsidRPr="006D7A49" w:rsidRDefault="00A43E5F" w:rsidP="00A43E5F">
            <w:pPr>
              <w:pStyle w:val="tc"/>
              <w:spacing w:before="0" w:beforeAutospacing="0" w:after="0" w:afterAutospacing="0"/>
              <w:jc w:val="center"/>
              <w:rPr>
                <w:b/>
                <w:sz w:val="22"/>
                <w:lang w:val="uk-UA"/>
              </w:rPr>
            </w:pPr>
            <w:r w:rsidRPr="006D7A49">
              <w:rPr>
                <w:b/>
                <w:sz w:val="22"/>
                <w:lang w:val="uk-UA"/>
              </w:rPr>
              <w:t>Галузь знань, напрям підготовки, освітньо-кваліфікаційний рівень</w:t>
            </w:r>
          </w:p>
        </w:tc>
        <w:tc>
          <w:tcPr>
            <w:tcW w:w="1516" w:type="pct"/>
            <w:gridSpan w:val="4"/>
            <w:shd w:val="clear" w:color="auto" w:fill="FFFFFF"/>
            <w:tcMar>
              <w:top w:w="0" w:type="dxa"/>
              <w:left w:w="0" w:type="dxa"/>
              <w:bottom w:w="0" w:type="dxa"/>
              <w:right w:w="0" w:type="dxa"/>
            </w:tcMar>
          </w:tcPr>
          <w:p w:rsidR="00A43E5F" w:rsidRPr="006D7A49" w:rsidRDefault="00A43E5F" w:rsidP="00A43E5F">
            <w:pPr>
              <w:pStyle w:val="tc"/>
              <w:spacing w:before="0" w:beforeAutospacing="0" w:after="0" w:afterAutospacing="0"/>
              <w:jc w:val="center"/>
              <w:rPr>
                <w:b/>
                <w:sz w:val="22"/>
                <w:lang w:val="uk-UA"/>
              </w:rPr>
            </w:pPr>
            <w:r w:rsidRPr="006D7A49">
              <w:rPr>
                <w:b/>
                <w:sz w:val="22"/>
                <w:lang w:val="uk-UA"/>
              </w:rPr>
              <w:t>Характеристика навчальної дисципліни</w:t>
            </w:r>
          </w:p>
        </w:tc>
      </w:tr>
      <w:tr w:rsidR="00A43E5F" w:rsidRPr="006D7A49" w:rsidTr="00435E11">
        <w:tc>
          <w:tcPr>
            <w:tcW w:w="1291" w:type="pct"/>
            <w:vMerge/>
            <w:shd w:val="clear" w:color="auto" w:fill="FFFFFF"/>
            <w:vAlign w:val="center"/>
          </w:tcPr>
          <w:p w:rsidR="00A43E5F" w:rsidRPr="006D7A49" w:rsidRDefault="00A43E5F" w:rsidP="00A43E5F">
            <w:pPr>
              <w:rPr>
                <w:rFonts w:ascii="Times New Roman" w:eastAsia="Calibri" w:hAnsi="Times New Roman" w:cs="Times New Roman"/>
                <w:lang w:val="uk-UA"/>
              </w:rPr>
            </w:pPr>
          </w:p>
        </w:tc>
        <w:tc>
          <w:tcPr>
            <w:tcW w:w="2193" w:type="pct"/>
            <w:vMerge/>
            <w:shd w:val="clear" w:color="auto" w:fill="FFFFFF"/>
            <w:vAlign w:val="center"/>
          </w:tcPr>
          <w:p w:rsidR="00A43E5F" w:rsidRPr="006D7A49" w:rsidRDefault="00A43E5F" w:rsidP="00A43E5F">
            <w:pPr>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A43E5F" w:rsidRPr="006D7A49" w:rsidRDefault="00A43E5F" w:rsidP="00A43E5F">
            <w:pPr>
              <w:pStyle w:val="tc"/>
              <w:spacing w:before="0" w:beforeAutospacing="0" w:after="0" w:afterAutospacing="0"/>
              <w:jc w:val="center"/>
              <w:rPr>
                <w:sz w:val="22"/>
                <w:lang w:val="uk-UA"/>
              </w:rPr>
            </w:pPr>
            <w:r w:rsidRPr="006D7A49">
              <w:rPr>
                <w:b/>
                <w:bCs/>
                <w:sz w:val="22"/>
                <w:lang w:val="uk-UA"/>
              </w:rPr>
              <w:t>денна форма навчання</w:t>
            </w:r>
          </w:p>
        </w:tc>
      </w:tr>
      <w:tr w:rsidR="00E0024A" w:rsidRPr="006D7A49" w:rsidTr="00435E11">
        <w:trPr>
          <w:trHeight w:val="1090"/>
        </w:trPr>
        <w:tc>
          <w:tcPr>
            <w:tcW w:w="1291" w:type="pct"/>
            <w:tcBorders>
              <w:bottom w:val="single" w:sz="4" w:space="0" w:color="auto"/>
            </w:tcBorders>
            <w:shd w:val="clear" w:color="auto" w:fill="FFFFFF"/>
            <w:tcMar>
              <w:top w:w="0" w:type="dxa"/>
              <w:left w:w="0" w:type="dxa"/>
              <w:bottom w:w="0" w:type="dxa"/>
              <w:right w:w="0" w:type="dxa"/>
            </w:tcMar>
          </w:tcPr>
          <w:p w:rsidR="00E0024A" w:rsidRPr="006D7A49" w:rsidRDefault="00E0024A" w:rsidP="00A43E5F">
            <w:pPr>
              <w:pStyle w:val="tl"/>
              <w:spacing w:before="0" w:beforeAutospacing="0" w:after="0" w:afterAutospacing="0" w:line="360" w:lineRule="atLeast"/>
              <w:ind w:left="185"/>
              <w:rPr>
                <w:rStyle w:val="fs2"/>
                <w:bCs/>
                <w:lang w:val="uk-UA"/>
              </w:rPr>
            </w:pPr>
            <w:r w:rsidRPr="006D7A49">
              <w:rPr>
                <w:lang w:val="uk-UA"/>
              </w:rPr>
              <w:t>Кількість кредитів –</w:t>
            </w:r>
            <w:r w:rsidR="00435E11" w:rsidRPr="006D7A49">
              <w:rPr>
                <w:bCs/>
                <w:color w:val="000000"/>
                <w:lang w:val="uk-UA"/>
              </w:rPr>
              <w:t>____</w:t>
            </w:r>
            <w:r w:rsidRPr="006D7A49">
              <w:rPr>
                <w:bCs/>
                <w:color w:val="000000"/>
                <w:lang w:val="uk-UA"/>
              </w:rPr>
              <w:t xml:space="preserve">нац. / </w:t>
            </w:r>
            <w:r w:rsidR="00435E11" w:rsidRPr="006D7A49">
              <w:rPr>
                <w:bCs/>
                <w:color w:val="000000"/>
                <w:lang w:val="uk-UA"/>
              </w:rPr>
              <w:t>___</w:t>
            </w:r>
            <w:r w:rsidRPr="006D7A49">
              <w:rPr>
                <w:bCs/>
                <w:color w:val="000000"/>
                <w:lang w:val="uk-UA"/>
              </w:rPr>
              <w:t xml:space="preserve"> ECTS</w:t>
            </w:r>
          </w:p>
          <w:p w:rsidR="00E0024A" w:rsidRPr="006D7A49" w:rsidRDefault="00E0024A" w:rsidP="00A43E5F">
            <w:pPr>
              <w:pStyle w:val="tl"/>
              <w:spacing w:before="0" w:beforeAutospacing="0" w:after="0" w:afterAutospacing="0" w:line="360" w:lineRule="atLeast"/>
              <w:ind w:left="185"/>
              <w:jc w:val="center"/>
              <w:rPr>
                <w:lang w:val="uk-UA"/>
              </w:rPr>
            </w:pPr>
          </w:p>
        </w:tc>
        <w:tc>
          <w:tcPr>
            <w:tcW w:w="2193" w:type="pct"/>
            <w:vMerge w:val="restart"/>
            <w:tcBorders>
              <w:bottom w:val="single" w:sz="4" w:space="0" w:color="auto"/>
            </w:tcBorders>
            <w:shd w:val="clear" w:color="auto" w:fill="FFFFFF"/>
            <w:tcMar>
              <w:top w:w="0" w:type="dxa"/>
              <w:left w:w="0" w:type="dxa"/>
              <w:bottom w:w="0" w:type="dxa"/>
              <w:right w:w="0" w:type="dxa"/>
            </w:tcMar>
          </w:tcPr>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1. галузь знань 27 «Транспорт»</w:t>
            </w:r>
            <w:r w:rsidRPr="006D7A49">
              <w:rPr>
                <w:rFonts w:ascii="Times New Roman" w:eastAsia="Calibri" w:hAnsi="Times New Roman"/>
                <w:sz w:val="18"/>
                <w:lang w:val="uk-UA" w:eastAsia="uk-UA"/>
              </w:rPr>
              <w:t xml:space="preserve">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274  «Автомобільний транспорт» </w:t>
            </w:r>
          </w:p>
          <w:p w:rsidR="00E0024A" w:rsidRPr="006D7A49" w:rsidRDefault="00E0024A" w:rsidP="00E0024A">
            <w:pPr>
              <w:pStyle w:val="24"/>
              <w:spacing w:after="0" w:line="240" w:lineRule="auto"/>
              <w:ind w:left="0"/>
              <w:rPr>
                <w:bCs/>
                <w:color w:val="FF0000"/>
                <w:sz w:val="18"/>
                <w:szCs w:val="22"/>
                <w:lang w:val="uk-UA"/>
              </w:rPr>
            </w:pPr>
            <w:r w:rsidRPr="006D7A49">
              <w:rPr>
                <w:sz w:val="18"/>
                <w:szCs w:val="22"/>
                <w:lang w:val="uk-UA"/>
              </w:rPr>
              <w:t xml:space="preserve">спеціалізація 274.01 «Обслуговування та ремонт автомобілів і двигунів»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2.галузь знань 27 «Транспорт»</w:t>
            </w:r>
            <w:r w:rsidRPr="006D7A49">
              <w:rPr>
                <w:rFonts w:ascii="Times New Roman" w:eastAsia="Calibri" w:hAnsi="Times New Roman"/>
                <w:sz w:val="18"/>
                <w:lang w:val="uk-UA" w:eastAsia="uk-UA"/>
              </w:rPr>
              <w:t xml:space="preserve"> </w:t>
            </w:r>
          </w:p>
          <w:p w:rsidR="00E0024A" w:rsidRPr="006D7A49" w:rsidRDefault="00E0024A" w:rsidP="00E0024A">
            <w:pPr>
              <w:pStyle w:val="24"/>
              <w:shd w:val="clear" w:color="auto" w:fill="FFFFFF"/>
              <w:spacing w:after="0" w:line="240" w:lineRule="auto"/>
              <w:ind w:left="0"/>
              <w:rPr>
                <w:sz w:val="18"/>
                <w:szCs w:val="22"/>
                <w:lang w:val="uk-UA"/>
              </w:rPr>
            </w:pPr>
            <w:r w:rsidRPr="006D7A49">
              <w:rPr>
                <w:bCs/>
                <w:sz w:val="18"/>
                <w:szCs w:val="22"/>
                <w:lang w:val="uk-UA"/>
              </w:rPr>
              <w:t xml:space="preserve">спеціальність  </w:t>
            </w:r>
            <w:r w:rsidRPr="006D7A49">
              <w:rPr>
                <w:sz w:val="18"/>
                <w:szCs w:val="22"/>
                <w:lang w:val="uk-UA"/>
              </w:rPr>
              <w:t>275 «Транспортні технології (за видами)»</w:t>
            </w:r>
          </w:p>
          <w:p w:rsidR="00E0024A" w:rsidRPr="006D7A49" w:rsidRDefault="00E0024A" w:rsidP="00E0024A">
            <w:pPr>
              <w:pStyle w:val="24"/>
              <w:spacing w:after="0" w:line="240" w:lineRule="auto"/>
              <w:ind w:left="0"/>
              <w:rPr>
                <w:bCs/>
                <w:sz w:val="18"/>
                <w:szCs w:val="22"/>
                <w:lang w:val="uk-UA"/>
              </w:rPr>
            </w:pPr>
            <w:r w:rsidRPr="006D7A49">
              <w:rPr>
                <w:bCs/>
                <w:sz w:val="18"/>
                <w:szCs w:val="22"/>
                <w:lang w:val="uk-UA"/>
              </w:rPr>
              <w:t>спеціалізація 275.02 «Транспортні технології на залізничному транспорті»</w:t>
            </w:r>
            <w:r w:rsidRPr="006D7A49">
              <w:rPr>
                <w:rFonts w:eastAsia="Calibri"/>
                <w:bCs/>
                <w:sz w:val="18"/>
                <w:szCs w:val="22"/>
                <w:lang w:val="uk-UA" w:eastAsia="uk-UA"/>
              </w:rPr>
              <w:t xml:space="preserve">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3.</w:t>
            </w:r>
            <w:r w:rsidRPr="006D7A49">
              <w:rPr>
                <w:rFonts w:ascii="Times New Roman" w:hAnsi="Times New Roman"/>
                <w:sz w:val="18"/>
                <w:lang w:val="uk-UA"/>
              </w:rPr>
              <w:t xml:space="preserve"> галузь знань 27 «Транспорт» </w:t>
            </w:r>
            <w:r w:rsidRPr="006D7A49">
              <w:rPr>
                <w:rFonts w:ascii="Times New Roman" w:eastAsia="Calibri" w:hAnsi="Times New Roman"/>
                <w:sz w:val="18"/>
                <w:lang w:val="uk-UA" w:eastAsia="uk-UA"/>
              </w:rPr>
              <w:t>(Тгаnsрогt sегvісеs)</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273 «Залізничний транспорт» </w:t>
            </w:r>
          </w:p>
          <w:p w:rsidR="00E0024A" w:rsidRPr="006D7A49" w:rsidRDefault="00E0024A" w:rsidP="00E0024A">
            <w:pPr>
              <w:pStyle w:val="24"/>
              <w:spacing w:after="0" w:line="240" w:lineRule="auto"/>
              <w:ind w:left="0"/>
              <w:rPr>
                <w:bCs/>
                <w:sz w:val="18"/>
                <w:szCs w:val="22"/>
                <w:lang w:val="uk-UA"/>
              </w:rPr>
            </w:pPr>
            <w:r w:rsidRPr="006D7A49">
              <w:rPr>
                <w:sz w:val="18"/>
                <w:szCs w:val="22"/>
                <w:lang w:val="uk-UA"/>
              </w:rPr>
              <w:t xml:space="preserve">спеціалізація </w:t>
            </w:r>
            <w:r w:rsidRPr="006D7A49">
              <w:rPr>
                <w:bCs/>
                <w:sz w:val="18"/>
                <w:szCs w:val="22"/>
                <w:lang w:val="uk-UA"/>
              </w:rPr>
              <w:t xml:space="preserve">273.01 «Технічне обслуговування, ремонт та експлуатація тягового рухомого складу» </w:t>
            </w:r>
          </w:p>
          <w:p w:rsidR="00E0024A" w:rsidRPr="006D7A49" w:rsidRDefault="00E0024A" w:rsidP="00E0024A">
            <w:pPr>
              <w:pStyle w:val="afc"/>
              <w:rPr>
                <w:rFonts w:ascii="Times New Roman" w:eastAsia="Calibri" w:hAnsi="Times New Roman"/>
                <w:sz w:val="18"/>
                <w:lang w:val="uk-UA"/>
              </w:rPr>
            </w:pPr>
            <w:r w:rsidRPr="006D7A49">
              <w:rPr>
                <w:rFonts w:ascii="Times New Roman" w:hAnsi="Times New Roman"/>
                <w:sz w:val="18"/>
                <w:lang w:val="uk-UA"/>
              </w:rPr>
              <w:t xml:space="preserve">4. </w:t>
            </w:r>
            <w:r w:rsidRPr="006D7A49">
              <w:rPr>
                <w:rFonts w:ascii="Times New Roman" w:eastAsia="Calibri" w:hAnsi="Times New Roman"/>
                <w:sz w:val="18"/>
                <w:lang w:val="uk-UA"/>
              </w:rPr>
              <w:t xml:space="preserve">галузь знань 07 «Управління та адміністрування»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071 «Облік і оподаткування»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071.01 «Облік і оподаткування» </w:t>
            </w:r>
          </w:p>
          <w:p w:rsidR="00E0024A" w:rsidRPr="006D7A49" w:rsidRDefault="00E0024A" w:rsidP="00E0024A">
            <w:pPr>
              <w:pStyle w:val="afc"/>
              <w:rPr>
                <w:rFonts w:ascii="Times New Roman" w:eastAsia="Calibri" w:hAnsi="Times New Roman"/>
                <w:sz w:val="18"/>
                <w:lang w:val="uk-UA"/>
              </w:rPr>
            </w:pPr>
            <w:r w:rsidRPr="006D7A49">
              <w:rPr>
                <w:rFonts w:ascii="Times New Roman" w:hAnsi="Times New Roman"/>
                <w:sz w:val="18"/>
                <w:lang w:val="uk-UA"/>
              </w:rPr>
              <w:t xml:space="preserve">5. </w:t>
            </w:r>
            <w:r w:rsidRPr="006D7A49">
              <w:rPr>
                <w:rFonts w:ascii="Times New Roman" w:eastAsia="Calibri" w:hAnsi="Times New Roman"/>
                <w:sz w:val="18"/>
                <w:lang w:val="uk-UA"/>
              </w:rPr>
              <w:t xml:space="preserve">галузь знань 07 «Управління та адміністрування»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076 «Підприємництво, торгівля та біржова діяльність»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076.01 «Підприємництво, торгівля та біржова діяльність» </w:t>
            </w:r>
          </w:p>
          <w:p w:rsidR="00E0024A" w:rsidRPr="006D7A49" w:rsidRDefault="00E0024A" w:rsidP="00E0024A">
            <w:pPr>
              <w:pStyle w:val="afc"/>
              <w:rPr>
                <w:rFonts w:ascii="Times New Roman" w:eastAsia="Calibri" w:hAnsi="Times New Roman"/>
                <w:sz w:val="18"/>
                <w:lang w:val="uk-UA"/>
              </w:rPr>
            </w:pPr>
            <w:r w:rsidRPr="006D7A49">
              <w:rPr>
                <w:rFonts w:ascii="Times New Roman" w:hAnsi="Times New Roman"/>
                <w:sz w:val="18"/>
                <w:lang w:val="uk-UA"/>
              </w:rPr>
              <w:t xml:space="preserve">6. </w:t>
            </w:r>
            <w:r w:rsidRPr="006D7A49">
              <w:rPr>
                <w:rFonts w:ascii="Times New Roman" w:eastAsia="Calibri" w:hAnsi="Times New Roman"/>
                <w:sz w:val="18"/>
                <w:lang w:val="uk-UA"/>
              </w:rPr>
              <w:t xml:space="preserve">галузь знань 07 «Управління та адміністрування»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075 «Маркетинг»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075.01 «Маркетинг»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7.</w:t>
            </w:r>
            <w:r w:rsidRPr="006D7A49">
              <w:rPr>
                <w:rFonts w:ascii="Times New Roman" w:hAnsi="Times New Roman"/>
                <w:sz w:val="18"/>
                <w:lang w:val="uk-UA"/>
              </w:rPr>
              <w:t xml:space="preserve"> галузь знань 07 «Управління та адміністрування»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073 «Менеджмент» </w:t>
            </w:r>
          </w:p>
          <w:p w:rsidR="00E0024A" w:rsidRPr="006D7A49" w:rsidRDefault="00E0024A" w:rsidP="00E0024A">
            <w:pPr>
              <w:pStyle w:val="24"/>
              <w:spacing w:after="0" w:line="240" w:lineRule="auto"/>
              <w:ind w:left="0"/>
              <w:rPr>
                <w:bCs/>
                <w:sz w:val="18"/>
                <w:szCs w:val="22"/>
                <w:lang w:val="uk-UA"/>
              </w:rPr>
            </w:pPr>
            <w:r w:rsidRPr="006D7A49">
              <w:rPr>
                <w:sz w:val="18"/>
                <w:szCs w:val="22"/>
                <w:lang w:val="uk-UA"/>
              </w:rPr>
              <w:t xml:space="preserve">спеціалізація </w:t>
            </w:r>
            <w:r w:rsidRPr="006D7A49">
              <w:rPr>
                <w:bCs/>
                <w:sz w:val="18"/>
                <w:szCs w:val="22"/>
                <w:lang w:val="uk-UA"/>
              </w:rPr>
              <w:t xml:space="preserve">073.01 </w:t>
            </w:r>
            <w:r w:rsidRPr="006D7A49">
              <w:rPr>
                <w:sz w:val="18"/>
                <w:szCs w:val="22"/>
                <w:lang w:val="uk-UA"/>
              </w:rPr>
              <w:t>«Менеджмент на транспорті» (Transport management)</w:t>
            </w:r>
          </w:p>
          <w:p w:rsidR="00E0024A" w:rsidRPr="006D7A49" w:rsidRDefault="00E0024A" w:rsidP="00E0024A">
            <w:pPr>
              <w:pStyle w:val="afc"/>
              <w:rPr>
                <w:rFonts w:ascii="Times New Roman" w:eastAsia="Calibri" w:hAnsi="Times New Roman"/>
                <w:sz w:val="18"/>
                <w:lang w:val="uk-UA"/>
              </w:rPr>
            </w:pPr>
            <w:r w:rsidRPr="006D7A49">
              <w:rPr>
                <w:rFonts w:ascii="Times New Roman" w:hAnsi="Times New Roman"/>
                <w:sz w:val="18"/>
                <w:lang w:val="uk-UA"/>
              </w:rPr>
              <w:t xml:space="preserve">8. </w:t>
            </w:r>
            <w:r w:rsidRPr="006D7A49">
              <w:rPr>
                <w:rFonts w:ascii="Times New Roman" w:eastAsia="Calibri" w:hAnsi="Times New Roman"/>
                <w:sz w:val="18"/>
                <w:lang w:val="uk-UA"/>
              </w:rPr>
              <w:t xml:space="preserve">галузь знань 15 «Автоматизація та приладобудування» </w:t>
            </w:r>
          </w:p>
          <w:p w:rsidR="00E0024A" w:rsidRPr="006D7A49" w:rsidRDefault="00E0024A" w:rsidP="00E0024A">
            <w:pPr>
              <w:pStyle w:val="afc"/>
              <w:rPr>
                <w:rFonts w:ascii="Times New Roman" w:eastAsia="Calibri" w:hAnsi="Times New Roman"/>
                <w:sz w:val="18"/>
                <w:lang w:val="uk-UA"/>
              </w:rPr>
            </w:pPr>
            <w:r w:rsidRPr="006D7A49">
              <w:rPr>
                <w:rFonts w:ascii="Times New Roman" w:eastAsia="Calibri" w:hAnsi="Times New Roman"/>
                <w:sz w:val="18"/>
                <w:lang w:val="uk-UA"/>
              </w:rPr>
              <w:t xml:space="preserve">спеціальність 151 «Автоматизація та  комп’ютерно-інтегровані  технології» </w:t>
            </w:r>
          </w:p>
          <w:p w:rsidR="00E0024A" w:rsidRPr="006D7A49" w:rsidRDefault="00E0024A" w:rsidP="00E0024A">
            <w:pPr>
              <w:pStyle w:val="24"/>
              <w:spacing w:after="0" w:line="240" w:lineRule="auto"/>
              <w:ind w:left="0"/>
              <w:rPr>
                <w:bCs/>
                <w:sz w:val="18"/>
                <w:szCs w:val="22"/>
                <w:lang w:val="uk-UA"/>
              </w:rPr>
            </w:pPr>
            <w:r w:rsidRPr="006D7A49">
              <w:rPr>
                <w:sz w:val="18"/>
                <w:szCs w:val="22"/>
                <w:lang w:val="uk-UA"/>
              </w:rPr>
              <w:t xml:space="preserve">спеціалізація </w:t>
            </w:r>
            <w:r w:rsidRPr="006D7A49">
              <w:rPr>
                <w:bCs/>
                <w:sz w:val="18"/>
                <w:szCs w:val="22"/>
                <w:lang w:val="uk-UA"/>
              </w:rPr>
              <w:t xml:space="preserve">151.01 «Обслуговування та ремонт пристроїв електрозв’язку на транспорті» (Maintenance </w:t>
            </w:r>
            <w:r w:rsidRPr="006D7A49">
              <w:rPr>
                <w:sz w:val="18"/>
                <w:szCs w:val="22"/>
                <w:lang w:val="uk-UA"/>
              </w:rPr>
              <w:t>and  repair of electric communication devices in transport)</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9.</w:t>
            </w:r>
            <w:r w:rsidRPr="006D7A49">
              <w:rPr>
                <w:rFonts w:ascii="Times New Roman" w:hAnsi="Times New Roman"/>
                <w:sz w:val="18"/>
                <w:lang w:val="uk-UA"/>
              </w:rPr>
              <w:t xml:space="preserve"> галузь знань 12 «Інформаційні технології»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123 «Комп’ютерна інженерія»  </w:t>
            </w:r>
          </w:p>
          <w:p w:rsidR="00E0024A" w:rsidRPr="006D7A49" w:rsidRDefault="00E0024A" w:rsidP="00E0024A">
            <w:pPr>
              <w:pStyle w:val="24"/>
              <w:spacing w:after="0" w:line="240" w:lineRule="auto"/>
              <w:ind w:left="0"/>
              <w:rPr>
                <w:color w:val="FF0000"/>
                <w:sz w:val="18"/>
                <w:szCs w:val="22"/>
                <w:lang w:val="uk-UA"/>
              </w:rPr>
            </w:pPr>
            <w:r w:rsidRPr="006D7A49">
              <w:rPr>
                <w:sz w:val="18"/>
                <w:szCs w:val="22"/>
                <w:lang w:val="uk-UA"/>
              </w:rPr>
              <w:t xml:space="preserve">спеціалізація 123.01 «Комп’ютерні системи та мережі»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10.</w:t>
            </w:r>
            <w:r w:rsidRPr="006D7A49">
              <w:rPr>
                <w:rFonts w:ascii="Times New Roman" w:hAnsi="Times New Roman"/>
                <w:sz w:val="18"/>
                <w:lang w:val="uk-UA"/>
              </w:rPr>
              <w:t xml:space="preserve"> галузь знань 08 «Право»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081 «Право»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081.01 «Право»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11.</w:t>
            </w:r>
            <w:r w:rsidRPr="006D7A49">
              <w:rPr>
                <w:rFonts w:ascii="Times New Roman" w:hAnsi="Times New Roman"/>
                <w:sz w:val="18"/>
                <w:lang w:val="uk-UA"/>
              </w:rPr>
              <w:t xml:space="preserve"> галузь знань 18 «Виробництво та технологія»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181 «Харчові технології»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181.01 «Харчові технології»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12.</w:t>
            </w:r>
            <w:r w:rsidRPr="006D7A49">
              <w:rPr>
                <w:rFonts w:ascii="Times New Roman" w:hAnsi="Times New Roman"/>
                <w:sz w:val="18"/>
                <w:lang w:val="uk-UA"/>
              </w:rPr>
              <w:t xml:space="preserve"> галузь знань 02 «Культура і мистецтво» </w:t>
            </w:r>
          </w:p>
          <w:p w:rsidR="00E0024A" w:rsidRPr="006D7A49" w:rsidRDefault="00E0024A" w:rsidP="00E0024A">
            <w:pPr>
              <w:pStyle w:val="afc"/>
              <w:rPr>
                <w:rFonts w:ascii="Times New Roman" w:eastAsia="Calibri" w:hAnsi="Times New Roman"/>
                <w:sz w:val="18"/>
                <w:lang w:val="uk-UA"/>
              </w:rPr>
            </w:pPr>
            <w:r w:rsidRPr="006D7A49">
              <w:rPr>
                <w:rFonts w:ascii="Times New Roman" w:eastAsia="Calibri" w:hAnsi="Times New Roman"/>
                <w:sz w:val="18"/>
                <w:lang w:val="uk-UA"/>
              </w:rPr>
              <w:t xml:space="preserve">спеціальність 029 «Інформаційна, бібліотечна та архівна справа»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w:t>
            </w:r>
            <w:r w:rsidRPr="006D7A49">
              <w:rPr>
                <w:rFonts w:ascii="Times New Roman" w:eastAsia="Calibri" w:hAnsi="Times New Roman"/>
                <w:sz w:val="18"/>
                <w:lang w:val="uk-UA"/>
              </w:rPr>
              <w:t xml:space="preserve">029.01 «Інформаційна та архівна справа»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13.</w:t>
            </w:r>
            <w:r w:rsidRPr="006D7A49">
              <w:rPr>
                <w:rFonts w:ascii="Times New Roman" w:hAnsi="Times New Roman"/>
                <w:sz w:val="18"/>
                <w:lang w:val="uk-UA"/>
              </w:rPr>
              <w:t xml:space="preserve"> галузь знань 24 «Сфера обслуговування»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242 «Туризм»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спеціалізація 242.01 «Туризм» </w:t>
            </w:r>
          </w:p>
          <w:p w:rsidR="00E0024A" w:rsidRPr="006D7A49" w:rsidRDefault="00E0024A" w:rsidP="00E0024A">
            <w:pPr>
              <w:pStyle w:val="afc"/>
              <w:rPr>
                <w:rFonts w:ascii="Times New Roman" w:hAnsi="Times New Roman"/>
                <w:sz w:val="18"/>
                <w:lang w:val="uk-UA"/>
              </w:rPr>
            </w:pPr>
            <w:r w:rsidRPr="006D7A49">
              <w:rPr>
                <w:rFonts w:ascii="Times New Roman" w:eastAsia="Calibri" w:hAnsi="Times New Roman"/>
                <w:sz w:val="18"/>
                <w:lang w:val="uk-UA"/>
              </w:rPr>
              <w:t>14.</w:t>
            </w:r>
            <w:r w:rsidRPr="006D7A49">
              <w:rPr>
                <w:rFonts w:ascii="Times New Roman" w:hAnsi="Times New Roman"/>
                <w:sz w:val="18"/>
                <w:lang w:val="uk-UA"/>
              </w:rPr>
              <w:t xml:space="preserve"> галузь знань 24 «Сфера обслуговування» </w:t>
            </w:r>
          </w:p>
          <w:p w:rsidR="00E0024A" w:rsidRPr="006D7A49" w:rsidRDefault="00E0024A" w:rsidP="00E0024A">
            <w:pPr>
              <w:pStyle w:val="afc"/>
              <w:rPr>
                <w:rFonts w:ascii="Times New Roman" w:hAnsi="Times New Roman"/>
                <w:sz w:val="18"/>
                <w:lang w:val="uk-UA"/>
              </w:rPr>
            </w:pPr>
            <w:r w:rsidRPr="006D7A49">
              <w:rPr>
                <w:rFonts w:ascii="Times New Roman" w:hAnsi="Times New Roman"/>
                <w:sz w:val="18"/>
                <w:lang w:val="uk-UA"/>
              </w:rPr>
              <w:t xml:space="preserve">спеціальність 241 «Готельно-ресторанна справа» </w:t>
            </w:r>
          </w:p>
          <w:p w:rsidR="00E0024A" w:rsidRPr="006D7A49" w:rsidRDefault="00E0024A" w:rsidP="00E0024A">
            <w:pPr>
              <w:pStyle w:val="afc"/>
              <w:rPr>
                <w:rFonts w:ascii="Times New Roman" w:eastAsia="Calibri" w:hAnsi="Times New Roman"/>
                <w:sz w:val="18"/>
                <w:szCs w:val="16"/>
                <w:lang w:val="uk-UA"/>
              </w:rPr>
            </w:pPr>
            <w:r w:rsidRPr="006D7A49">
              <w:rPr>
                <w:rFonts w:ascii="Times New Roman" w:hAnsi="Times New Roman"/>
                <w:sz w:val="18"/>
                <w:lang w:val="uk-UA"/>
              </w:rPr>
              <w:t>спеціалізація 241.01 «Готельно-ресторанна справа»</w:t>
            </w:r>
          </w:p>
        </w:tc>
        <w:tc>
          <w:tcPr>
            <w:tcW w:w="1516" w:type="pct"/>
            <w:gridSpan w:val="4"/>
            <w:tcBorders>
              <w:bottom w:val="single" w:sz="4" w:space="0" w:color="auto"/>
            </w:tcBorders>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lang w:val="uk-UA"/>
              </w:rPr>
            </w:pPr>
            <w:r w:rsidRPr="006D7A49">
              <w:rPr>
                <w:lang w:val="uk-UA"/>
              </w:rPr>
              <w:t>Нормативна</w:t>
            </w:r>
            <w:r w:rsidRPr="006D7A49">
              <w:rPr>
                <w:lang w:val="uk-UA"/>
              </w:rPr>
              <w:br/>
            </w:r>
          </w:p>
        </w:tc>
      </w:tr>
      <w:tr w:rsidR="00E0024A" w:rsidRPr="006D7A49" w:rsidTr="00435E11">
        <w:tc>
          <w:tcPr>
            <w:tcW w:w="1291" w:type="pct"/>
            <w:shd w:val="clear" w:color="auto" w:fill="FFFFFF"/>
            <w:tcMar>
              <w:top w:w="0" w:type="dxa"/>
              <w:left w:w="0" w:type="dxa"/>
              <w:bottom w:w="0" w:type="dxa"/>
              <w:right w:w="0" w:type="dxa"/>
            </w:tcMar>
          </w:tcPr>
          <w:p w:rsidR="00E0024A" w:rsidRPr="006D7A49" w:rsidRDefault="00E0024A" w:rsidP="00A43E5F">
            <w:pPr>
              <w:pStyle w:val="tl"/>
              <w:spacing w:before="0" w:beforeAutospacing="0" w:after="0" w:afterAutospacing="0" w:line="360" w:lineRule="atLeast"/>
              <w:ind w:left="185"/>
              <w:rPr>
                <w:lang w:val="uk-UA"/>
              </w:rPr>
            </w:pPr>
            <w:r w:rsidRPr="006D7A49">
              <w:rPr>
                <w:lang w:val="uk-UA"/>
              </w:rPr>
              <w:t xml:space="preserve">Модулів - </w:t>
            </w:r>
          </w:p>
        </w:tc>
        <w:tc>
          <w:tcPr>
            <w:tcW w:w="2193" w:type="pct"/>
            <w:vMerge/>
            <w:shd w:val="clear" w:color="auto" w:fill="FFFFFF"/>
            <w:tcMar>
              <w:top w:w="0" w:type="dxa"/>
              <w:left w:w="0" w:type="dxa"/>
              <w:bottom w:w="0" w:type="dxa"/>
              <w:right w:w="0" w:type="dxa"/>
            </w:tcMar>
          </w:tcPr>
          <w:p w:rsidR="00E0024A" w:rsidRPr="006D7A49" w:rsidRDefault="00E0024A" w:rsidP="003D6DBD">
            <w:pPr>
              <w:pStyle w:val="tl"/>
              <w:spacing w:before="0" w:beforeAutospacing="0" w:after="0" w:afterAutospacing="0" w:line="192" w:lineRule="auto"/>
              <w:rPr>
                <w:sz w:val="20"/>
                <w:lang w:val="uk-UA"/>
              </w:rPr>
            </w:pPr>
          </w:p>
        </w:tc>
        <w:tc>
          <w:tcPr>
            <w:tcW w:w="1516" w:type="pct"/>
            <w:gridSpan w:val="4"/>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lang w:val="uk-UA"/>
              </w:rPr>
            </w:pPr>
            <w:r w:rsidRPr="006D7A49">
              <w:rPr>
                <w:b/>
                <w:bCs/>
                <w:lang w:val="uk-UA"/>
              </w:rPr>
              <w:t>Рік підготовки:</w:t>
            </w:r>
          </w:p>
        </w:tc>
      </w:tr>
      <w:tr w:rsidR="00F72B7A" w:rsidRPr="006D7A49" w:rsidTr="00F72B7A">
        <w:tc>
          <w:tcPr>
            <w:tcW w:w="1291" w:type="pct"/>
            <w:shd w:val="clear" w:color="auto" w:fill="FFFFFF"/>
          </w:tcPr>
          <w:p w:rsidR="00F72B7A" w:rsidRPr="006D7A49" w:rsidRDefault="00F72B7A" w:rsidP="00A43E5F">
            <w:pPr>
              <w:pStyle w:val="tl"/>
              <w:spacing w:before="0" w:beforeAutospacing="0" w:after="0" w:afterAutospacing="0" w:line="360" w:lineRule="atLeast"/>
              <w:ind w:left="185"/>
              <w:rPr>
                <w:lang w:val="uk-UA"/>
              </w:rPr>
            </w:pPr>
            <w:r w:rsidRPr="006D7A49">
              <w:rPr>
                <w:lang w:val="uk-UA"/>
              </w:rPr>
              <w:t xml:space="preserve">Змістових модулів - </w:t>
            </w:r>
          </w:p>
        </w:tc>
        <w:tc>
          <w:tcPr>
            <w:tcW w:w="2193" w:type="pct"/>
            <w:vMerge/>
            <w:shd w:val="clear" w:color="auto" w:fill="FFFFFF"/>
          </w:tcPr>
          <w:p w:rsidR="00F72B7A" w:rsidRPr="006D7A49" w:rsidRDefault="00F72B7A" w:rsidP="00A43E5F">
            <w:pPr>
              <w:ind w:left="202"/>
              <w:rPr>
                <w:rFonts w:ascii="Times New Roman" w:eastAsia="Calibri" w:hAnsi="Times New Roman" w:cs="Times New Roman"/>
                <w:lang w:val="uk-UA"/>
              </w:rPr>
            </w:pPr>
          </w:p>
        </w:tc>
        <w:tc>
          <w:tcPr>
            <w:tcW w:w="980" w:type="pct"/>
            <w:gridSpan w:val="2"/>
            <w:shd w:val="clear" w:color="auto" w:fill="FFFFFF"/>
            <w:tcMar>
              <w:top w:w="0" w:type="dxa"/>
              <w:left w:w="0" w:type="dxa"/>
              <w:bottom w:w="0" w:type="dxa"/>
              <w:right w:w="0" w:type="dxa"/>
            </w:tcMar>
          </w:tcPr>
          <w:p w:rsidR="00F72B7A" w:rsidRPr="006D7A49" w:rsidRDefault="00F72B7A" w:rsidP="00A43E5F">
            <w:pPr>
              <w:pStyle w:val="tc"/>
              <w:spacing w:before="0" w:beforeAutospacing="0" w:after="0" w:afterAutospacing="0" w:line="360" w:lineRule="atLeast"/>
              <w:jc w:val="center"/>
              <w:rPr>
                <w:lang w:val="uk-UA"/>
              </w:rPr>
            </w:pPr>
            <w:r w:rsidRPr="006D7A49">
              <w:rPr>
                <w:lang w:val="uk-UA"/>
              </w:rPr>
              <w:t>1-й</w:t>
            </w:r>
          </w:p>
          <w:p w:rsidR="00F72B7A" w:rsidRPr="006D7A49" w:rsidRDefault="00F72B7A" w:rsidP="00A43E5F">
            <w:pPr>
              <w:pStyle w:val="tc"/>
              <w:spacing w:before="0" w:beforeAutospacing="0" w:after="0" w:afterAutospacing="0" w:line="360" w:lineRule="atLeast"/>
              <w:jc w:val="center"/>
              <w:rPr>
                <w:lang w:val="uk-UA"/>
              </w:rPr>
            </w:pPr>
          </w:p>
        </w:tc>
        <w:tc>
          <w:tcPr>
            <w:tcW w:w="536" w:type="pct"/>
            <w:gridSpan w:val="2"/>
            <w:shd w:val="clear" w:color="auto" w:fill="FFFFFF"/>
          </w:tcPr>
          <w:p w:rsidR="00F72B7A" w:rsidRPr="006D7A49" w:rsidRDefault="00F72B7A" w:rsidP="00A43E5F">
            <w:pPr>
              <w:pStyle w:val="tc"/>
              <w:spacing w:before="0" w:beforeAutospacing="0" w:after="0" w:afterAutospacing="0" w:line="360" w:lineRule="atLeast"/>
              <w:jc w:val="center"/>
              <w:rPr>
                <w:lang w:val="uk-UA"/>
              </w:rPr>
            </w:pPr>
            <w:r w:rsidRPr="006D7A49">
              <w:rPr>
                <w:lang w:val="uk-UA"/>
              </w:rPr>
              <w:t>2-й</w:t>
            </w:r>
          </w:p>
        </w:tc>
      </w:tr>
      <w:tr w:rsidR="00F72B7A" w:rsidRPr="006D7A49" w:rsidTr="00F72B7A">
        <w:tc>
          <w:tcPr>
            <w:tcW w:w="1291" w:type="pct"/>
            <w:shd w:val="clear" w:color="auto" w:fill="FFFFFF"/>
            <w:tcMar>
              <w:top w:w="0" w:type="dxa"/>
              <w:left w:w="0" w:type="dxa"/>
              <w:bottom w:w="0" w:type="dxa"/>
              <w:right w:w="0" w:type="dxa"/>
            </w:tcMar>
          </w:tcPr>
          <w:p w:rsidR="00F72B7A" w:rsidRPr="006D7A49" w:rsidRDefault="00F72B7A" w:rsidP="00A43E5F">
            <w:pPr>
              <w:pStyle w:val="tl"/>
              <w:spacing w:before="0" w:beforeAutospacing="0" w:after="0" w:afterAutospacing="0" w:line="360" w:lineRule="atLeast"/>
              <w:ind w:left="185"/>
              <w:rPr>
                <w:lang w:val="uk-UA"/>
              </w:rPr>
            </w:pPr>
            <w:r w:rsidRPr="006D7A49">
              <w:rPr>
                <w:lang w:val="uk-UA"/>
              </w:rPr>
              <w:br/>
            </w:r>
          </w:p>
        </w:tc>
        <w:tc>
          <w:tcPr>
            <w:tcW w:w="2193" w:type="pct"/>
            <w:vMerge/>
            <w:shd w:val="clear" w:color="auto" w:fill="FFFFFF"/>
          </w:tcPr>
          <w:p w:rsidR="00F72B7A" w:rsidRPr="006D7A49" w:rsidRDefault="00F72B7A" w:rsidP="00A43E5F">
            <w:pPr>
              <w:ind w:left="202"/>
              <w:rPr>
                <w:rFonts w:ascii="Times New Roman" w:eastAsia="Calibri" w:hAnsi="Times New Roman" w:cs="Times New Roman"/>
                <w:lang w:val="uk-UA"/>
              </w:rPr>
            </w:pPr>
          </w:p>
        </w:tc>
        <w:tc>
          <w:tcPr>
            <w:tcW w:w="980" w:type="pct"/>
            <w:gridSpan w:val="2"/>
            <w:shd w:val="clear" w:color="auto" w:fill="FFFFFF"/>
            <w:tcMar>
              <w:top w:w="0" w:type="dxa"/>
              <w:left w:w="0" w:type="dxa"/>
              <w:bottom w:w="0" w:type="dxa"/>
              <w:right w:w="0" w:type="dxa"/>
            </w:tcMar>
          </w:tcPr>
          <w:p w:rsidR="00F72B7A" w:rsidRPr="006D7A49" w:rsidRDefault="00F72B7A" w:rsidP="00A43E5F">
            <w:pPr>
              <w:pStyle w:val="tc"/>
              <w:spacing w:before="0" w:beforeAutospacing="0" w:after="0" w:afterAutospacing="0" w:line="360" w:lineRule="atLeast"/>
              <w:jc w:val="center"/>
              <w:rPr>
                <w:lang w:val="uk-UA"/>
              </w:rPr>
            </w:pPr>
            <w:r w:rsidRPr="006D7A49">
              <w:rPr>
                <w:b/>
                <w:bCs/>
                <w:lang w:val="uk-UA"/>
              </w:rPr>
              <w:t>Семестр</w:t>
            </w:r>
          </w:p>
        </w:tc>
        <w:tc>
          <w:tcPr>
            <w:tcW w:w="536" w:type="pct"/>
            <w:gridSpan w:val="2"/>
            <w:shd w:val="clear" w:color="auto" w:fill="FFFFFF"/>
          </w:tcPr>
          <w:p w:rsidR="00F72B7A" w:rsidRPr="006D7A49" w:rsidRDefault="00F72B7A" w:rsidP="00F72B7A">
            <w:pPr>
              <w:pStyle w:val="tc"/>
              <w:spacing w:before="0" w:beforeAutospacing="0" w:after="0" w:afterAutospacing="0" w:line="360" w:lineRule="atLeast"/>
              <w:jc w:val="center"/>
              <w:rPr>
                <w:lang w:val="uk-UA"/>
              </w:rPr>
            </w:pPr>
          </w:p>
        </w:tc>
      </w:tr>
      <w:tr w:rsidR="00435E11" w:rsidRPr="006D7A49" w:rsidTr="00F72B7A">
        <w:tc>
          <w:tcPr>
            <w:tcW w:w="1291" w:type="pct"/>
            <w:vMerge w:val="restart"/>
            <w:shd w:val="clear" w:color="auto" w:fill="FFFFFF"/>
          </w:tcPr>
          <w:p w:rsidR="00435E11" w:rsidRPr="006D7A49" w:rsidRDefault="00435E11" w:rsidP="00435E11">
            <w:pPr>
              <w:pStyle w:val="tl"/>
              <w:spacing w:before="0" w:beforeAutospacing="0" w:after="0" w:afterAutospacing="0" w:line="360" w:lineRule="atLeast"/>
              <w:ind w:left="185"/>
              <w:jc w:val="center"/>
              <w:rPr>
                <w:lang w:val="uk-UA"/>
              </w:rPr>
            </w:pPr>
            <w:r w:rsidRPr="006D7A49">
              <w:rPr>
                <w:lang w:val="uk-UA"/>
              </w:rPr>
              <w:t xml:space="preserve">Загальна кількість годин – </w:t>
            </w:r>
            <w:r w:rsidRPr="006D7A49">
              <w:rPr>
                <w:color w:val="000000"/>
                <w:lang w:val="uk-UA"/>
              </w:rPr>
              <w:t>140</w:t>
            </w:r>
          </w:p>
        </w:tc>
        <w:tc>
          <w:tcPr>
            <w:tcW w:w="2193" w:type="pct"/>
            <w:vMerge/>
            <w:shd w:val="clear" w:color="auto" w:fill="FFFFFF"/>
          </w:tcPr>
          <w:p w:rsidR="00435E11" w:rsidRPr="006D7A49" w:rsidRDefault="00435E11" w:rsidP="00A43E5F">
            <w:pPr>
              <w:ind w:left="202"/>
              <w:rPr>
                <w:rFonts w:ascii="Times New Roman" w:eastAsia="Calibri" w:hAnsi="Times New Roman" w:cs="Times New Roman"/>
                <w:lang w:val="uk-UA"/>
              </w:rPr>
            </w:pPr>
          </w:p>
        </w:tc>
        <w:tc>
          <w:tcPr>
            <w:tcW w:w="572" w:type="pct"/>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lang w:val="uk-UA"/>
              </w:rPr>
            </w:pPr>
            <w:r w:rsidRPr="006D7A49">
              <w:rPr>
                <w:lang w:val="uk-UA"/>
              </w:rPr>
              <w:t>1-й</w:t>
            </w:r>
          </w:p>
        </w:tc>
        <w:tc>
          <w:tcPr>
            <w:tcW w:w="408" w:type="pct"/>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lang w:val="uk-UA"/>
              </w:rPr>
            </w:pPr>
            <w:r w:rsidRPr="006D7A49">
              <w:rPr>
                <w:lang w:val="uk-UA"/>
              </w:rPr>
              <w:t>2-й</w:t>
            </w:r>
          </w:p>
        </w:tc>
        <w:tc>
          <w:tcPr>
            <w:tcW w:w="536" w:type="pct"/>
            <w:gridSpan w:val="2"/>
            <w:shd w:val="clear" w:color="auto" w:fill="FFFFFF"/>
          </w:tcPr>
          <w:p w:rsidR="00435E11" w:rsidRPr="006D7A49" w:rsidRDefault="00435E11" w:rsidP="00A43E5F">
            <w:pPr>
              <w:pStyle w:val="tc"/>
              <w:spacing w:before="0" w:beforeAutospacing="0" w:after="0" w:afterAutospacing="0" w:line="360" w:lineRule="atLeast"/>
              <w:jc w:val="center"/>
              <w:rPr>
                <w:lang w:val="uk-UA"/>
              </w:rPr>
            </w:pPr>
            <w:r w:rsidRPr="006D7A49">
              <w:rPr>
                <w:lang w:val="uk-UA"/>
              </w:rPr>
              <w:t>3-й</w:t>
            </w:r>
          </w:p>
        </w:tc>
      </w:tr>
      <w:tr w:rsidR="00E0024A" w:rsidRPr="006D7A49" w:rsidTr="00435E11">
        <w:trPr>
          <w:trHeight w:val="312"/>
        </w:trPr>
        <w:tc>
          <w:tcPr>
            <w:tcW w:w="1291" w:type="pct"/>
            <w:vMerge/>
            <w:shd w:val="clear" w:color="auto" w:fill="FFFFFF"/>
            <w:vAlign w:val="center"/>
          </w:tcPr>
          <w:p w:rsidR="00E0024A" w:rsidRPr="006D7A49" w:rsidRDefault="00E0024A" w:rsidP="00A43E5F">
            <w:pPr>
              <w:ind w:left="185"/>
              <w:rPr>
                <w:rFonts w:ascii="Times New Roman" w:eastAsia="Calibri" w:hAnsi="Times New Roman" w:cs="Times New Roman"/>
                <w:lang w:val="uk-UA"/>
              </w:rPr>
            </w:pPr>
          </w:p>
        </w:tc>
        <w:tc>
          <w:tcPr>
            <w:tcW w:w="2193" w:type="pct"/>
            <w:vMerge/>
            <w:shd w:val="clear" w:color="auto" w:fill="FFFFFF"/>
            <w:vAlign w:val="center"/>
          </w:tcPr>
          <w:p w:rsidR="00E0024A" w:rsidRPr="006D7A49" w:rsidRDefault="00E0024A" w:rsidP="00A43E5F">
            <w:pPr>
              <w:ind w:left="202"/>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lang w:val="uk-UA"/>
              </w:rPr>
            </w:pPr>
            <w:r w:rsidRPr="006D7A49">
              <w:rPr>
                <w:b/>
                <w:bCs/>
                <w:lang w:val="uk-UA"/>
              </w:rPr>
              <w:t>Лекції</w:t>
            </w:r>
          </w:p>
        </w:tc>
      </w:tr>
      <w:tr w:rsidR="00435E11" w:rsidRPr="006D7A49" w:rsidTr="00435E11">
        <w:tc>
          <w:tcPr>
            <w:tcW w:w="1291" w:type="pct"/>
            <w:vMerge w:val="restart"/>
            <w:shd w:val="clear" w:color="auto" w:fill="FFFFFF"/>
            <w:tcMar>
              <w:top w:w="0" w:type="dxa"/>
              <w:left w:w="0" w:type="dxa"/>
              <w:bottom w:w="0" w:type="dxa"/>
              <w:right w:w="0" w:type="dxa"/>
            </w:tcMar>
          </w:tcPr>
          <w:p w:rsidR="00435E11" w:rsidRPr="006D7A49" w:rsidRDefault="00435E11" w:rsidP="00A43E5F">
            <w:pPr>
              <w:pStyle w:val="tl"/>
              <w:spacing w:before="0" w:beforeAutospacing="0" w:after="0" w:afterAutospacing="0" w:line="360" w:lineRule="atLeast"/>
              <w:ind w:left="185" w:firstLine="5"/>
              <w:rPr>
                <w:lang w:val="uk-UA"/>
              </w:rPr>
            </w:pPr>
            <w:r w:rsidRPr="006D7A49">
              <w:rPr>
                <w:lang w:val="uk-UA"/>
              </w:rPr>
              <w:t>Для денної форми навчання:</w:t>
            </w:r>
          </w:p>
          <w:p w:rsidR="00435E11" w:rsidRPr="006D7A49" w:rsidRDefault="00435E11" w:rsidP="004111E9">
            <w:pPr>
              <w:spacing w:after="0" w:line="240" w:lineRule="auto"/>
              <w:ind w:firstLine="284"/>
              <w:jc w:val="both"/>
              <w:rPr>
                <w:rFonts w:ascii="Times New Roman" w:eastAsia="Times New Roman" w:hAnsi="Times New Roman" w:cs="Times New Roman"/>
                <w:color w:val="000000"/>
                <w:lang w:val="uk-UA" w:eastAsia="ru-RU"/>
              </w:rPr>
            </w:pPr>
            <w:r w:rsidRPr="006D7A49">
              <w:rPr>
                <w:rFonts w:ascii="Times New Roman" w:eastAsia="Times New Roman" w:hAnsi="Times New Roman" w:cs="Times New Roman"/>
                <w:color w:val="000000"/>
                <w:lang w:val="uk-UA" w:eastAsia="ru-RU"/>
              </w:rPr>
              <w:t>1 семестр:</w:t>
            </w:r>
          </w:p>
          <w:p w:rsidR="00435E11" w:rsidRPr="006D7A49" w:rsidRDefault="00435E11" w:rsidP="004111E9">
            <w:pPr>
              <w:spacing w:after="0" w:line="240" w:lineRule="auto"/>
              <w:ind w:firstLine="284"/>
              <w:jc w:val="both"/>
              <w:rPr>
                <w:rFonts w:ascii="Times New Roman" w:eastAsia="Times New Roman" w:hAnsi="Times New Roman" w:cs="Times New Roman"/>
                <w:color w:val="000000"/>
                <w:lang w:val="uk-UA" w:eastAsia="ru-RU"/>
              </w:rPr>
            </w:pPr>
            <w:r w:rsidRPr="006D7A49">
              <w:rPr>
                <w:rFonts w:ascii="Times New Roman" w:eastAsia="Times New Roman" w:hAnsi="Times New Roman" w:cs="Times New Roman"/>
                <w:color w:val="000000"/>
                <w:lang w:val="uk-UA" w:eastAsia="ru-RU"/>
              </w:rPr>
              <w:t>аудиторних -34г.</w:t>
            </w:r>
          </w:p>
          <w:p w:rsidR="00435E11" w:rsidRPr="006D7A49" w:rsidRDefault="00435E11" w:rsidP="004111E9">
            <w:pPr>
              <w:spacing w:after="0" w:line="240" w:lineRule="auto"/>
              <w:ind w:firstLine="284"/>
              <w:jc w:val="both"/>
              <w:rPr>
                <w:rFonts w:ascii="Times New Roman" w:eastAsia="Times New Roman" w:hAnsi="Times New Roman" w:cs="Times New Roman"/>
                <w:color w:val="000000"/>
                <w:lang w:val="uk-UA" w:eastAsia="ru-RU"/>
              </w:rPr>
            </w:pPr>
            <w:r w:rsidRPr="006D7A49">
              <w:rPr>
                <w:rFonts w:ascii="Times New Roman" w:eastAsia="Times New Roman" w:hAnsi="Times New Roman" w:cs="Times New Roman"/>
                <w:color w:val="000000"/>
                <w:lang w:val="uk-UA" w:eastAsia="ru-RU"/>
              </w:rPr>
              <w:t>2 семестр:</w:t>
            </w:r>
          </w:p>
          <w:p w:rsidR="00435E11" w:rsidRPr="006D7A49" w:rsidRDefault="00435E11" w:rsidP="004111E9">
            <w:pPr>
              <w:spacing w:after="0" w:line="240" w:lineRule="auto"/>
              <w:ind w:firstLine="284"/>
              <w:jc w:val="both"/>
              <w:rPr>
                <w:rFonts w:ascii="Times New Roman" w:eastAsia="Times New Roman" w:hAnsi="Times New Roman" w:cs="Times New Roman"/>
                <w:color w:val="000000"/>
                <w:lang w:val="uk-UA" w:eastAsia="ru-RU"/>
              </w:rPr>
            </w:pPr>
            <w:r w:rsidRPr="006D7A49">
              <w:rPr>
                <w:rFonts w:ascii="Times New Roman" w:eastAsia="Times New Roman" w:hAnsi="Times New Roman" w:cs="Times New Roman"/>
                <w:color w:val="000000"/>
                <w:lang w:val="uk-UA" w:eastAsia="ru-RU"/>
              </w:rPr>
              <w:t>аудиторних -69г.</w:t>
            </w:r>
          </w:p>
          <w:p w:rsidR="00435E11" w:rsidRPr="006D7A49" w:rsidRDefault="00435E11" w:rsidP="00435E11">
            <w:pPr>
              <w:spacing w:after="0" w:line="240" w:lineRule="auto"/>
              <w:ind w:firstLine="284"/>
              <w:jc w:val="both"/>
              <w:rPr>
                <w:rFonts w:ascii="Times New Roman" w:eastAsia="Times New Roman" w:hAnsi="Times New Roman" w:cs="Times New Roman"/>
                <w:color w:val="000000"/>
                <w:lang w:val="uk-UA" w:eastAsia="ru-RU"/>
              </w:rPr>
            </w:pPr>
            <w:r w:rsidRPr="006D7A49">
              <w:rPr>
                <w:rFonts w:ascii="Times New Roman" w:eastAsia="Times New Roman" w:hAnsi="Times New Roman" w:cs="Times New Roman"/>
                <w:color w:val="000000"/>
                <w:lang w:val="uk-UA" w:eastAsia="ru-RU"/>
              </w:rPr>
              <w:t>3 семестр:</w:t>
            </w:r>
          </w:p>
          <w:p w:rsidR="00435E11" w:rsidRPr="006D7A49" w:rsidRDefault="00435E11" w:rsidP="00F72B7A">
            <w:pPr>
              <w:pStyle w:val="tl"/>
              <w:spacing w:before="0" w:beforeAutospacing="0" w:after="0" w:afterAutospacing="0"/>
              <w:ind w:firstLine="284"/>
              <w:jc w:val="both"/>
              <w:rPr>
                <w:lang w:val="uk-UA"/>
              </w:rPr>
            </w:pPr>
            <w:r w:rsidRPr="006D7A49">
              <w:rPr>
                <w:color w:val="000000"/>
                <w:lang w:val="uk-UA"/>
              </w:rPr>
              <w:t>аудиторних -3</w:t>
            </w:r>
            <w:r w:rsidR="00F72B7A" w:rsidRPr="006D7A49">
              <w:rPr>
                <w:color w:val="000000"/>
                <w:lang w:val="uk-UA"/>
              </w:rPr>
              <w:t>4</w:t>
            </w:r>
            <w:r w:rsidRPr="006D7A49">
              <w:rPr>
                <w:color w:val="000000"/>
                <w:lang w:val="uk-UA"/>
              </w:rPr>
              <w:t>г</w:t>
            </w:r>
          </w:p>
        </w:tc>
        <w:tc>
          <w:tcPr>
            <w:tcW w:w="2193" w:type="pct"/>
            <w:vMerge/>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ind w:left="202" w:right="153"/>
              <w:jc w:val="both"/>
              <w:rPr>
                <w:lang w:val="uk-UA"/>
              </w:rPr>
            </w:pPr>
          </w:p>
        </w:tc>
        <w:tc>
          <w:tcPr>
            <w:tcW w:w="572" w:type="pct"/>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sz w:val="22"/>
                <w:lang w:val="uk-UA"/>
              </w:rPr>
            </w:pPr>
            <w:r w:rsidRPr="006D7A49">
              <w:rPr>
                <w:sz w:val="22"/>
                <w:lang w:val="uk-UA"/>
              </w:rPr>
              <w:t>30 год.</w:t>
            </w:r>
          </w:p>
        </w:tc>
        <w:tc>
          <w:tcPr>
            <w:tcW w:w="412" w:type="pct"/>
            <w:gridSpan w:val="2"/>
            <w:shd w:val="clear" w:color="auto" w:fill="FFFFFF"/>
            <w:tcMar>
              <w:top w:w="0" w:type="dxa"/>
              <w:left w:w="0" w:type="dxa"/>
              <w:bottom w:w="0" w:type="dxa"/>
              <w:right w:w="0" w:type="dxa"/>
            </w:tcMar>
          </w:tcPr>
          <w:p w:rsidR="00435E11" w:rsidRPr="006D7A49" w:rsidRDefault="00435E11" w:rsidP="00435E11">
            <w:pPr>
              <w:pStyle w:val="tc"/>
              <w:spacing w:before="0" w:beforeAutospacing="0" w:after="0" w:afterAutospacing="0" w:line="360" w:lineRule="atLeast"/>
              <w:jc w:val="center"/>
              <w:rPr>
                <w:sz w:val="22"/>
                <w:lang w:val="uk-UA"/>
              </w:rPr>
            </w:pPr>
            <w:r w:rsidRPr="006D7A49">
              <w:rPr>
                <w:sz w:val="22"/>
                <w:lang w:val="uk-UA"/>
              </w:rPr>
              <w:t>57 год.</w:t>
            </w:r>
          </w:p>
        </w:tc>
        <w:tc>
          <w:tcPr>
            <w:tcW w:w="532" w:type="pct"/>
            <w:shd w:val="clear" w:color="auto" w:fill="FFFFFF"/>
          </w:tcPr>
          <w:p w:rsidR="00435E11" w:rsidRPr="006D7A49" w:rsidRDefault="00435E11" w:rsidP="00F72B7A">
            <w:pPr>
              <w:pStyle w:val="tc"/>
              <w:spacing w:after="0" w:line="360" w:lineRule="atLeast"/>
              <w:jc w:val="center"/>
              <w:rPr>
                <w:sz w:val="22"/>
                <w:lang w:val="uk-UA"/>
              </w:rPr>
            </w:pPr>
            <w:r w:rsidRPr="006D7A49">
              <w:rPr>
                <w:sz w:val="22"/>
                <w:lang w:val="uk-UA"/>
              </w:rPr>
              <w:t>3</w:t>
            </w:r>
            <w:r w:rsidR="00F72B7A" w:rsidRPr="006D7A49">
              <w:rPr>
                <w:sz w:val="22"/>
                <w:lang w:val="uk-UA"/>
              </w:rPr>
              <w:t>2</w:t>
            </w:r>
            <w:r w:rsidRPr="006D7A49">
              <w:rPr>
                <w:sz w:val="22"/>
                <w:lang w:val="uk-UA"/>
              </w:rPr>
              <w:t xml:space="preserve"> год.</w:t>
            </w:r>
          </w:p>
        </w:tc>
      </w:tr>
      <w:tr w:rsidR="00E0024A" w:rsidRPr="006D7A49" w:rsidTr="00435E11">
        <w:tc>
          <w:tcPr>
            <w:tcW w:w="1291"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2193"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b/>
                <w:sz w:val="22"/>
                <w:lang w:val="uk-UA"/>
              </w:rPr>
            </w:pPr>
            <w:r w:rsidRPr="006D7A49">
              <w:rPr>
                <w:b/>
                <w:sz w:val="22"/>
                <w:lang w:val="uk-UA"/>
              </w:rPr>
              <w:t>Практичні</w:t>
            </w:r>
          </w:p>
        </w:tc>
      </w:tr>
      <w:tr w:rsidR="00435E11" w:rsidRPr="006D7A49" w:rsidTr="00435E11">
        <w:tc>
          <w:tcPr>
            <w:tcW w:w="1291" w:type="pct"/>
            <w:vMerge/>
            <w:shd w:val="clear" w:color="auto" w:fill="FFFFFF"/>
            <w:vAlign w:val="center"/>
          </w:tcPr>
          <w:p w:rsidR="00435E11" w:rsidRPr="006D7A49" w:rsidRDefault="00435E11" w:rsidP="00A43E5F">
            <w:pPr>
              <w:rPr>
                <w:rFonts w:ascii="Times New Roman" w:eastAsia="Calibri" w:hAnsi="Times New Roman" w:cs="Times New Roman"/>
                <w:lang w:val="uk-UA"/>
              </w:rPr>
            </w:pPr>
          </w:p>
        </w:tc>
        <w:tc>
          <w:tcPr>
            <w:tcW w:w="2193" w:type="pct"/>
            <w:vMerge/>
            <w:shd w:val="clear" w:color="auto" w:fill="FFFFFF"/>
            <w:vAlign w:val="center"/>
          </w:tcPr>
          <w:p w:rsidR="00435E11" w:rsidRPr="006D7A49" w:rsidRDefault="00435E11" w:rsidP="00A43E5F">
            <w:pPr>
              <w:rPr>
                <w:rFonts w:ascii="Times New Roman" w:eastAsia="Calibri" w:hAnsi="Times New Roman" w:cs="Times New Roman"/>
                <w:lang w:val="uk-UA"/>
              </w:rPr>
            </w:pPr>
          </w:p>
        </w:tc>
        <w:tc>
          <w:tcPr>
            <w:tcW w:w="572" w:type="pct"/>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sz w:val="22"/>
                <w:lang w:val="uk-UA"/>
              </w:rPr>
            </w:pPr>
            <w:r w:rsidRPr="006D7A49">
              <w:rPr>
                <w:sz w:val="22"/>
                <w:lang w:val="uk-UA"/>
              </w:rPr>
              <w:t>2-год.</w:t>
            </w:r>
          </w:p>
        </w:tc>
        <w:tc>
          <w:tcPr>
            <w:tcW w:w="412" w:type="pct"/>
            <w:gridSpan w:val="2"/>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sz w:val="22"/>
                <w:lang w:val="uk-UA"/>
              </w:rPr>
            </w:pPr>
            <w:r w:rsidRPr="006D7A49">
              <w:rPr>
                <w:sz w:val="22"/>
                <w:lang w:val="uk-UA"/>
              </w:rPr>
              <w:t>6-год.</w:t>
            </w:r>
          </w:p>
        </w:tc>
        <w:tc>
          <w:tcPr>
            <w:tcW w:w="532" w:type="pct"/>
            <w:shd w:val="clear" w:color="auto" w:fill="FFFFFF"/>
          </w:tcPr>
          <w:p w:rsidR="00435E11" w:rsidRPr="006D7A49" w:rsidRDefault="00435E11" w:rsidP="00435E11">
            <w:pPr>
              <w:pStyle w:val="tc"/>
              <w:spacing w:before="0" w:beforeAutospacing="0" w:after="0" w:afterAutospacing="0" w:line="360" w:lineRule="atLeast"/>
              <w:jc w:val="center"/>
              <w:rPr>
                <w:sz w:val="22"/>
                <w:lang w:val="uk-UA"/>
              </w:rPr>
            </w:pPr>
            <w:r w:rsidRPr="006D7A49">
              <w:rPr>
                <w:sz w:val="22"/>
                <w:lang w:val="uk-UA"/>
              </w:rPr>
              <w:t>2-год.</w:t>
            </w:r>
          </w:p>
        </w:tc>
      </w:tr>
      <w:tr w:rsidR="00435E11" w:rsidRPr="006D7A49" w:rsidTr="00435E11">
        <w:tc>
          <w:tcPr>
            <w:tcW w:w="1291" w:type="pct"/>
            <w:vMerge/>
            <w:shd w:val="clear" w:color="auto" w:fill="FFFFFF"/>
            <w:vAlign w:val="center"/>
          </w:tcPr>
          <w:p w:rsidR="00435E11" w:rsidRPr="006D7A49" w:rsidRDefault="00435E11" w:rsidP="00A43E5F">
            <w:pPr>
              <w:rPr>
                <w:rFonts w:ascii="Times New Roman" w:eastAsia="Calibri" w:hAnsi="Times New Roman" w:cs="Times New Roman"/>
                <w:lang w:val="uk-UA"/>
              </w:rPr>
            </w:pPr>
          </w:p>
        </w:tc>
        <w:tc>
          <w:tcPr>
            <w:tcW w:w="2193" w:type="pct"/>
            <w:vMerge/>
            <w:shd w:val="clear" w:color="auto" w:fill="FFFFFF"/>
            <w:vAlign w:val="center"/>
          </w:tcPr>
          <w:p w:rsidR="00435E11" w:rsidRPr="006D7A49" w:rsidRDefault="00435E11" w:rsidP="00A43E5F">
            <w:pPr>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sz w:val="22"/>
                <w:lang w:val="uk-UA"/>
              </w:rPr>
            </w:pPr>
            <w:r w:rsidRPr="006D7A49">
              <w:rPr>
                <w:b/>
                <w:bCs/>
                <w:sz w:val="22"/>
                <w:lang w:val="uk-UA"/>
              </w:rPr>
              <w:t>Лабораторні</w:t>
            </w:r>
          </w:p>
        </w:tc>
      </w:tr>
      <w:tr w:rsidR="00435E11" w:rsidRPr="006D7A49" w:rsidTr="00435E11">
        <w:tc>
          <w:tcPr>
            <w:tcW w:w="1291" w:type="pct"/>
            <w:vMerge/>
            <w:shd w:val="clear" w:color="auto" w:fill="FFFFFF"/>
            <w:vAlign w:val="center"/>
          </w:tcPr>
          <w:p w:rsidR="00435E11" w:rsidRPr="006D7A49" w:rsidRDefault="00435E11" w:rsidP="00A43E5F">
            <w:pPr>
              <w:rPr>
                <w:rFonts w:ascii="Times New Roman" w:eastAsia="Calibri" w:hAnsi="Times New Roman" w:cs="Times New Roman"/>
                <w:lang w:val="uk-UA"/>
              </w:rPr>
            </w:pPr>
          </w:p>
        </w:tc>
        <w:tc>
          <w:tcPr>
            <w:tcW w:w="2193" w:type="pct"/>
            <w:vMerge/>
            <w:shd w:val="clear" w:color="auto" w:fill="FFFFFF"/>
            <w:vAlign w:val="center"/>
          </w:tcPr>
          <w:p w:rsidR="00435E11" w:rsidRPr="006D7A49" w:rsidRDefault="00435E11" w:rsidP="00A43E5F">
            <w:pPr>
              <w:rPr>
                <w:rFonts w:ascii="Times New Roman" w:eastAsia="Calibri" w:hAnsi="Times New Roman" w:cs="Times New Roman"/>
                <w:lang w:val="uk-UA"/>
              </w:rPr>
            </w:pPr>
          </w:p>
        </w:tc>
        <w:tc>
          <w:tcPr>
            <w:tcW w:w="572" w:type="pct"/>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sz w:val="22"/>
                <w:lang w:val="uk-UA"/>
              </w:rPr>
            </w:pPr>
            <w:r w:rsidRPr="006D7A49">
              <w:rPr>
                <w:sz w:val="22"/>
                <w:lang w:val="uk-UA"/>
              </w:rPr>
              <w:t>2-год.</w:t>
            </w:r>
          </w:p>
        </w:tc>
        <w:tc>
          <w:tcPr>
            <w:tcW w:w="412" w:type="pct"/>
            <w:gridSpan w:val="2"/>
            <w:shd w:val="clear" w:color="auto" w:fill="FFFFFF"/>
            <w:tcMar>
              <w:top w:w="0" w:type="dxa"/>
              <w:left w:w="0" w:type="dxa"/>
              <w:bottom w:w="0" w:type="dxa"/>
              <w:right w:w="0" w:type="dxa"/>
            </w:tcMar>
          </w:tcPr>
          <w:p w:rsidR="00435E11" w:rsidRPr="006D7A49" w:rsidRDefault="00435E11" w:rsidP="00A43E5F">
            <w:pPr>
              <w:pStyle w:val="tc"/>
              <w:spacing w:before="0" w:beforeAutospacing="0" w:after="0" w:afterAutospacing="0" w:line="360" w:lineRule="atLeast"/>
              <w:jc w:val="center"/>
              <w:rPr>
                <w:sz w:val="22"/>
                <w:lang w:val="uk-UA"/>
              </w:rPr>
            </w:pPr>
            <w:r w:rsidRPr="006D7A49">
              <w:rPr>
                <w:sz w:val="22"/>
                <w:lang w:val="uk-UA"/>
              </w:rPr>
              <w:t>6-год.</w:t>
            </w:r>
          </w:p>
        </w:tc>
        <w:tc>
          <w:tcPr>
            <w:tcW w:w="532" w:type="pct"/>
            <w:shd w:val="clear" w:color="auto" w:fill="FFFFFF"/>
          </w:tcPr>
          <w:p w:rsidR="00435E11" w:rsidRPr="006D7A49" w:rsidRDefault="00435E11" w:rsidP="00A43E5F">
            <w:pPr>
              <w:pStyle w:val="tc"/>
              <w:spacing w:before="0" w:beforeAutospacing="0" w:after="0" w:afterAutospacing="0" w:line="360" w:lineRule="atLeast"/>
              <w:jc w:val="center"/>
              <w:rPr>
                <w:sz w:val="22"/>
                <w:lang w:val="uk-UA"/>
              </w:rPr>
            </w:pPr>
            <w:r w:rsidRPr="006D7A49">
              <w:rPr>
                <w:sz w:val="22"/>
                <w:lang w:val="uk-UA"/>
              </w:rPr>
              <w:t>0-год.</w:t>
            </w:r>
          </w:p>
        </w:tc>
      </w:tr>
      <w:tr w:rsidR="00E0024A" w:rsidRPr="006D7A49" w:rsidTr="00435E11">
        <w:tc>
          <w:tcPr>
            <w:tcW w:w="1291"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2193"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sz w:val="22"/>
                <w:lang w:val="uk-UA"/>
              </w:rPr>
            </w:pPr>
          </w:p>
        </w:tc>
      </w:tr>
      <w:tr w:rsidR="00E0024A" w:rsidRPr="006D7A49" w:rsidTr="00435E11">
        <w:tc>
          <w:tcPr>
            <w:tcW w:w="1291"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2193"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572" w:type="pct"/>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sz w:val="22"/>
                <w:lang w:val="uk-UA"/>
              </w:rPr>
            </w:pPr>
          </w:p>
        </w:tc>
        <w:tc>
          <w:tcPr>
            <w:tcW w:w="944" w:type="pct"/>
            <w:gridSpan w:val="3"/>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sz w:val="22"/>
                <w:lang w:val="uk-UA"/>
              </w:rPr>
            </w:pPr>
          </w:p>
        </w:tc>
      </w:tr>
      <w:tr w:rsidR="00E0024A" w:rsidRPr="006D7A49" w:rsidTr="00435E11">
        <w:tc>
          <w:tcPr>
            <w:tcW w:w="1291"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2193"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E0024A" w:rsidRPr="006D7A49" w:rsidRDefault="00E0024A" w:rsidP="00435E11">
            <w:pPr>
              <w:pStyle w:val="tc"/>
              <w:spacing w:before="0" w:beforeAutospacing="0" w:after="0" w:afterAutospacing="0" w:line="360" w:lineRule="atLeast"/>
              <w:jc w:val="center"/>
              <w:rPr>
                <w:sz w:val="22"/>
                <w:lang w:val="uk-UA"/>
              </w:rPr>
            </w:pPr>
            <w:r w:rsidRPr="006D7A49">
              <w:rPr>
                <w:b/>
                <w:bCs/>
                <w:sz w:val="22"/>
                <w:lang w:val="uk-UA"/>
              </w:rPr>
              <w:t>Індивідуальні завдання:</w:t>
            </w:r>
            <w:r w:rsidRPr="006D7A49">
              <w:rPr>
                <w:b/>
                <w:bCs/>
                <w:sz w:val="22"/>
                <w:lang w:val="uk-UA"/>
              </w:rPr>
              <w:br/>
            </w:r>
            <w:r w:rsidR="00F72B7A" w:rsidRPr="006D7A49">
              <w:rPr>
                <w:sz w:val="22"/>
                <w:lang w:val="uk-UA"/>
              </w:rPr>
              <w:t xml:space="preserve">3 </w:t>
            </w:r>
            <w:r w:rsidRPr="006D7A49">
              <w:rPr>
                <w:sz w:val="22"/>
                <w:lang w:val="uk-UA"/>
              </w:rPr>
              <w:t>год.</w:t>
            </w:r>
          </w:p>
        </w:tc>
      </w:tr>
      <w:tr w:rsidR="00E0024A" w:rsidRPr="006D7A49" w:rsidTr="00435E11">
        <w:tc>
          <w:tcPr>
            <w:tcW w:w="1291"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2193" w:type="pct"/>
            <w:vMerge/>
            <w:shd w:val="clear" w:color="auto" w:fill="FFFFFF"/>
            <w:vAlign w:val="center"/>
          </w:tcPr>
          <w:p w:rsidR="00E0024A" w:rsidRPr="006D7A49" w:rsidRDefault="00E0024A" w:rsidP="00A43E5F">
            <w:pPr>
              <w:rPr>
                <w:rFonts w:ascii="Times New Roman" w:eastAsia="Calibri" w:hAnsi="Times New Roman" w:cs="Times New Roman"/>
                <w:lang w:val="uk-UA"/>
              </w:rPr>
            </w:pPr>
          </w:p>
        </w:tc>
        <w:tc>
          <w:tcPr>
            <w:tcW w:w="1516" w:type="pct"/>
            <w:gridSpan w:val="4"/>
            <w:shd w:val="clear" w:color="auto" w:fill="FFFFFF"/>
            <w:tcMar>
              <w:top w:w="0" w:type="dxa"/>
              <w:left w:w="0" w:type="dxa"/>
              <w:bottom w:w="0" w:type="dxa"/>
              <w:right w:w="0" w:type="dxa"/>
            </w:tcMar>
          </w:tcPr>
          <w:p w:rsidR="00E0024A" w:rsidRPr="006D7A49" w:rsidRDefault="00E0024A" w:rsidP="00A43E5F">
            <w:pPr>
              <w:pStyle w:val="tc"/>
              <w:spacing w:before="0" w:beforeAutospacing="0" w:after="0" w:afterAutospacing="0" w:line="360" w:lineRule="atLeast"/>
              <w:jc w:val="center"/>
              <w:rPr>
                <w:sz w:val="22"/>
                <w:lang w:val="uk-UA"/>
              </w:rPr>
            </w:pPr>
            <w:r w:rsidRPr="006D7A49">
              <w:rPr>
                <w:sz w:val="22"/>
                <w:lang w:val="uk-UA"/>
              </w:rPr>
              <w:t xml:space="preserve">Вид контролю: </w:t>
            </w:r>
          </w:p>
          <w:p w:rsidR="00E0024A" w:rsidRPr="006D7A49" w:rsidRDefault="00E0024A" w:rsidP="00435E11">
            <w:pPr>
              <w:pStyle w:val="tc"/>
              <w:spacing w:before="0" w:beforeAutospacing="0" w:after="0" w:afterAutospacing="0" w:line="360" w:lineRule="atLeast"/>
              <w:rPr>
                <w:sz w:val="22"/>
                <w:lang w:val="uk-UA"/>
              </w:rPr>
            </w:pPr>
            <w:r w:rsidRPr="006D7A49">
              <w:rPr>
                <w:sz w:val="22"/>
                <w:lang w:val="uk-UA"/>
              </w:rPr>
              <w:t>1,2</w:t>
            </w:r>
            <w:r w:rsidR="00435E11" w:rsidRPr="006D7A49">
              <w:rPr>
                <w:sz w:val="22"/>
                <w:lang w:val="uk-UA"/>
              </w:rPr>
              <w:t>, 3</w:t>
            </w:r>
            <w:r w:rsidRPr="006D7A49">
              <w:rPr>
                <w:sz w:val="22"/>
                <w:lang w:val="uk-UA"/>
              </w:rPr>
              <w:t xml:space="preserve"> семестр</w:t>
            </w:r>
            <w:r w:rsidR="00435E11" w:rsidRPr="006D7A49">
              <w:rPr>
                <w:sz w:val="22"/>
                <w:lang w:val="uk-UA"/>
              </w:rPr>
              <w:t xml:space="preserve"> </w:t>
            </w:r>
            <w:r w:rsidRPr="006D7A49">
              <w:rPr>
                <w:sz w:val="22"/>
                <w:lang w:val="uk-UA"/>
              </w:rPr>
              <w:t>- залік</w:t>
            </w:r>
          </w:p>
        </w:tc>
      </w:tr>
    </w:tbl>
    <w:p w:rsidR="005D5354" w:rsidRPr="006D7A49" w:rsidRDefault="005D5354" w:rsidP="003D31EC">
      <w:pPr>
        <w:spacing w:after="0" w:line="240" w:lineRule="auto"/>
        <w:jc w:val="center"/>
        <w:rPr>
          <w:rFonts w:ascii="Times New Roman" w:eastAsia="Times New Roman" w:hAnsi="Times New Roman" w:cs="Times New Roman"/>
          <w:b/>
          <w:bCs/>
          <w:color w:val="000000"/>
          <w:sz w:val="24"/>
          <w:szCs w:val="24"/>
          <w:lang w:val="uk-UA" w:eastAsia="ru-RU"/>
        </w:rPr>
      </w:pPr>
    </w:p>
    <w:p w:rsidR="00E0024A" w:rsidRPr="006D7A49" w:rsidRDefault="00E0024A" w:rsidP="003D31EC">
      <w:pPr>
        <w:spacing w:after="0" w:line="240" w:lineRule="auto"/>
        <w:jc w:val="center"/>
        <w:rPr>
          <w:rFonts w:ascii="Times New Roman" w:eastAsia="Times New Roman" w:hAnsi="Times New Roman" w:cs="Times New Roman"/>
          <w:b/>
          <w:bCs/>
          <w:color w:val="000000"/>
          <w:sz w:val="24"/>
          <w:szCs w:val="24"/>
          <w:lang w:val="uk-UA" w:eastAsia="ru-RU"/>
        </w:rPr>
        <w:sectPr w:rsidR="00E0024A" w:rsidRPr="006D7A49" w:rsidSect="00460285">
          <w:footerReference w:type="default" r:id="rId11"/>
          <w:pgSz w:w="11906" w:h="16838"/>
          <w:pgMar w:top="993" w:right="850" w:bottom="709" w:left="1701" w:header="708" w:footer="708" w:gutter="0"/>
          <w:cols w:space="708"/>
          <w:docGrid w:linePitch="360"/>
        </w:sectPr>
      </w:pPr>
    </w:p>
    <w:p w:rsidR="00F412A0" w:rsidRPr="006D7A49" w:rsidRDefault="00F412A0" w:rsidP="003D31EC">
      <w:pPr>
        <w:spacing w:after="0" w:line="240" w:lineRule="auto"/>
        <w:jc w:val="center"/>
        <w:rPr>
          <w:rFonts w:ascii="Times New Roman" w:eastAsia="Times New Roman" w:hAnsi="Times New Roman" w:cs="Times New Roman"/>
          <w:b/>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lastRenderedPageBreak/>
        <w:t>2. Мета та завдання навчальної дисципліни</w:t>
      </w:r>
    </w:p>
    <w:p w:rsidR="00E0024A" w:rsidRPr="006D7A49" w:rsidRDefault="00E0024A" w:rsidP="00E0024A">
      <w:pPr>
        <w:tabs>
          <w:tab w:val="left" w:pos="851"/>
        </w:tabs>
        <w:spacing w:after="0" w:line="240" w:lineRule="auto"/>
        <w:ind w:left="-709" w:right="707" w:firstLine="709"/>
        <w:jc w:val="both"/>
        <w:rPr>
          <w:rFonts w:ascii="Times New Roman" w:hAnsi="Times New Roman" w:cs="Times New Roman"/>
          <w:sz w:val="24"/>
          <w:szCs w:val="24"/>
          <w:lang w:val="uk-UA"/>
        </w:rPr>
      </w:pPr>
      <w:r w:rsidRPr="006D7A49">
        <w:rPr>
          <w:rFonts w:ascii="Times New Roman" w:hAnsi="Times New Roman" w:cs="Times New Roman"/>
          <w:b/>
          <w:bCs/>
          <w:sz w:val="24"/>
          <w:szCs w:val="24"/>
          <w:lang w:val="uk-UA"/>
        </w:rPr>
        <w:t>Мета</w:t>
      </w:r>
      <w:r w:rsidRPr="006D7A49">
        <w:rPr>
          <w:rFonts w:ascii="Times New Roman" w:hAnsi="Times New Roman" w:cs="Times New Roman"/>
          <w:sz w:val="24"/>
          <w:szCs w:val="24"/>
          <w:lang w:val="uk-UA"/>
        </w:rPr>
        <w:t xml:space="preserve"> навчання біології та екології</w:t>
      </w:r>
      <w:r w:rsidRPr="006D7A49">
        <w:rPr>
          <w:rFonts w:ascii="Times New Roman" w:hAnsi="Times New Roman" w:cs="Times New Roman"/>
          <w:spacing w:val="16"/>
          <w:sz w:val="24"/>
          <w:szCs w:val="24"/>
          <w:lang w:val="uk-UA"/>
        </w:rPr>
        <w:t xml:space="preserve"> </w:t>
      </w:r>
      <w:r w:rsidRPr="006D7A49">
        <w:rPr>
          <w:rFonts w:ascii="Times New Roman" w:hAnsi="Times New Roman" w:cs="Times New Roman"/>
          <w:sz w:val="24"/>
          <w:szCs w:val="24"/>
          <w:lang w:val="uk-UA"/>
        </w:rPr>
        <w:t xml:space="preserve">на рівні стандарту полягає у формуванні в студентів    природничо-наукової компетентності шляхом засвоєння системи інтегрованих знань про закономірності функціонування живих систем, їх розвиток і взаємодію, взаємозв’язок із довкіллям; розуміння біологічної картини світу та цінності таких категорій, як життя, природа, здоров’я; свідомого ставлення до природи як універсальної, унікальної цінності; застосування знань з біології та екології у повсякденному житті, оцінювання їх ролі для сталого (збалансованого) розвитку людства, науки та технологій.  </w:t>
      </w:r>
    </w:p>
    <w:p w:rsidR="00E0024A" w:rsidRPr="006D7A49" w:rsidRDefault="00E0024A" w:rsidP="00E0024A">
      <w:pPr>
        <w:tabs>
          <w:tab w:val="left" w:pos="851"/>
        </w:tabs>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Досягнення зазначеної мети передбачає вирішення таких </w:t>
      </w:r>
      <w:r w:rsidRPr="006D7A49">
        <w:rPr>
          <w:rFonts w:ascii="Times New Roman" w:hAnsi="Times New Roman" w:cs="Times New Roman"/>
          <w:b/>
          <w:bCs/>
          <w:sz w:val="24"/>
          <w:szCs w:val="24"/>
          <w:lang w:val="uk-UA"/>
        </w:rPr>
        <w:t>завдань:</w:t>
      </w:r>
      <w:r w:rsidRPr="006D7A49">
        <w:rPr>
          <w:rFonts w:ascii="Times New Roman" w:hAnsi="Times New Roman" w:cs="Times New Roman"/>
          <w:sz w:val="24"/>
          <w:szCs w:val="24"/>
          <w:lang w:val="uk-UA"/>
        </w:rPr>
        <w:t xml:space="preserve"> </w:t>
      </w:r>
    </w:p>
    <w:p w:rsidR="00E0024A" w:rsidRPr="006D7A49" w:rsidRDefault="00E0024A" w:rsidP="00E0024A">
      <w:pPr>
        <w:tabs>
          <w:tab w:val="left" w:pos="851"/>
        </w:tabs>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оволодіння студентами термінологічним апаратом біології та екології, засвоєння предметних знань та усвідомлення суті основних законів і закономірностей, що дають змогу зрозуміти неперервність життя та його нерозривний зв'язок з довкіллям;</w:t>
      </w:r>
    </w:p>
    <w:p w:rsidR="00E0024A" w:rsidRPr="006D7A49" w:rsidRDefault="00E0024A" w:rsidP="00E0024A">
      <w:pPr>
        <w:tabs>
          <w:tab w:val="left" w:pos="851"/>
        </w:tabs>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розуміння універсальності функціональних ознак життя,  принципів та вимог підтримання життєдіяльності організму; </w:t>
      </w:r>
    </w:p>
    <w:p w:rsidR="00E0024A" w:rsidRPr="006D7A49" w:rsidRDefault="00E0024A" w:rsidP="00E0024A">
      <w:pPr>
        <w:tabs>
          <w:tab w:val="left" w:pos="851"/>
        </w:tabs>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встановлення міжпредметного, внутрішньоциклового та міжциклового зв’язку біології і екології з метою формування в </w:t>
      </w:r>
      <w:r w:rsidR="00C7543A" w:rsidRPr="006D7A49">
        <w:rPr>
          <w:rFonts w:ascii="Times New Roman" w:hAnsi="Times New Roman" w:cs="Times New Roman"/>
          <w:sz w:val="24"/>
          <w:szCs w:val="24"/>
          <w:lang w:val="uk-UA"/>
        </w:rPr>
        <w:t>студентів</w:t>
      </w:r>
      <w:r w:rsidRPr="006D7A49">
        <w:rPr>
          <w:rFonts w:ascii="Times New Roman" w:hAnsi="Times New Roman" w:cs="Times New Roman"/>
          <w:sz w:val="24"/>
          <w:szCs w:val="24"/>
          <w:lang w:val="uk-UA"/>
        </w:rPr>
        <w:t xml:space="preserve"> гуманістичних поглядів на природу, сучасних уявлень про її цілісність і розвиток;</w:t>
      </w:r>
    </w:p>
    <w:p w:rsidR="00E0024A" w:rsidRPr="006D7A49" w:rsidRDefault="00E0024A" w:rsidP="00E0024A">
      <w:pPr>
        <w:tabs>
          <w:tab w:val="left" w:pos="851"/>
        </w:tabs>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набуття досвіду пошуково-дослідницької діяльності та уміння представляти отримані результати;</w:t>
      </w:r>
    </w:p>
    <w:p w:rsidR="00E0024A" w:rsidRPr="006D7A49" w:rsidRDefault="00E0024A" w:rsidP="00E0024A">
      <w:pPr>
        <w:tabs>
          <w:tab w:val="left" w:pos="851"/>
        </w:tabs>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використання набутих знань, навичок та умінь у повсякденному житті для оцінки впливу факторів довкілля, наслідків своєї діяльності для збереження власного здоров’я та безпеки інших людей;</w:t>
      </w:r>
    </w:p>
    <w:p w:rsidR="00E0024A" w:rsidRPr="006D7A49" w:rsidRDefault="00E0024A" w:rsidP="00E0024A">
      <w:pPr>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розвиток особистої відповідальності за стан довкілля, формування ціннісних орієнтацій на збереження природи, розуміння необхідності узгодження стратегії природи і стратегії людини на основі ідеї універсальності природних зв'язків та самообмеженості, подолання споживацького ставлення до природи. </w:t>
      </w:r>
    </w:p>
    <w:p w:rsidR="00E0024A" w:rsidRPr="006D7A49" w:rsidRDefault="00E0024A" w:rsidP="00E0024A">
      <w:pPr>
        <w:spacing w:after="0" w:line="240" w:lineRule="auto"/>
        <w:ind w:left="-720" w:right="665" w:firstLine="709"/>
        <w:jc w:val="center"/>
        <w:rPr>
          <w:rFonts w:ascii="Times New Roman" w:hAnsi="Times New Roman" w:cs="Times New Roman"/>
          <w:sz w:val="24"/>
          <w:szCs w:val="24"/>
          <w:lang w:val="uk-UA"/>
        </w:rPr>
      </w:pPr>
      <w:r w:rsidRPr="006D7A49">
        <w:rPr>
          <w:rFonts w:ascii="Times New Roman" w:hAnsi="Times New Roman" w:cs="Times New Roman"/>
          <w:b/>
          <w:bCs/>
          <w:i/>
          <w:iCs/>
          <w:sz w:val="24"/>
          <w:szCs w:val="24"/>
          <w:lang w:val="uk-UA"/>
        </w:rPr>
        <w:t>Особливості організації  програмового  матеріалу</w:t>
      </w:r>
    </w:p>
    <w:p w:rsidR="00E0024A" w:rsidRPr="006D7A49" w:rsidRDefault="00E0024A" w:rsidP="00E0024A">
      <w:pPr>
        <w:spacing w:after="0" w:line="240" w:lineRule="auto"/>
        <w:ind w:left="-720" w:right="665" w:firstLine="720"/>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Основна концептуальна ідея навчальної програми базується на реалізації функціонального, системно-структурного та екологічного підходів і полягає у формуванні природничо-наукової компетентності </w:t>
      </w:r>
      <w:r w:rsidR="00C7543A" w:rsidRPr="006D7A49">
        <w:rPr>
          <w:rFonts w:ascii="Times New Roman" w:hAnsi="Times New Roman" w:cs="Times New Roman"/>
          <w:sz w:val="24"/>
          <w:szCs w:val="24"/>
          <w:lang w:val="uk-UA"/>
        </w:rPr>
        <w:t>у студентів</w:t>
      </w:r>
      <w:r w:rsidRPr="006D7A49">
        <w:rPr>
          <w:rFonts w:ascii="Times New Roman" w:hAnsi="Times New Roman" w:cs="Times New Roman"/>
          <w:sz w:val="24"/>
          <w:szCs w:val="24"/>
          <w:lang w:val="uk-UA"/>
        </w:rPr>
        <w:t xml:space="preserve">  шляхом засвоєння знань про живу природу як цілісну систему, розвитку ціннісних орієнтацій у ставленні до природи.</w:t>
      </w:r>
    </w:p>
    <w:p w:rsidR="00E0024A" w:rsidRPr="006D7A49" w:rsidRDefault="00E0024A" w:rsidP="00E0024A">
      <w:pPr>
        <w:spacing w:after="0" w:line="240" w:lineRule="auto"/>
        <w:ind w:left="-720" w:right="665" w:firstLine="436"/>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На вивчення курсу відводиться 140 годин:</w:t>
      </w:r>
    </w:p>
    <w:p w:rsidR="00C7543A" w:rsidRPr="006D7A49" w:rsidRDefault="00C7543A" w:rsidP="00C7543A">
      <w:pPr>
        <w:pStyle w:val="afb"/>
        <w:tabs>
          <w:tab w:val="left" w:pos="993"/>
        </w:tabs>
        <w:ind w:left="284" w:right="665"/>
        <w:rPr>
          <w:rFonts w:ascii="Times New Roman" w:hAnsi="Times New Roman" w:cs="Times New Roman"/>
          <w:sz w:val="24"/>
          <w:szCs w:val="24"/>
        </w:rPr>
      </w:pPr>
      <w:r w:rsidRPr="006D7A49">
        <w:rPr>
          <w:rFonts w:ascii="Times New Roman" w:hAnsi="Times New Roman" w:cs="Times New Roman"/>
          <w:b/>
          <w:bCs/>
          <w:sz w:val="24"/>
          <w:szCs w:val="24"/>
        </w:rPr>
        <w:t>І</w:t>
      </w:r>
      <w:r w:rsidR="00C72501" w:rsidRPr="006D7A49">
        <w:rPr>
          <w:rFonts w:ascii="Times New Roman" w:hAnsi="Times New Roman" w:cs="Times New Roman"/>
          <w:b/>
          <w:bCs/>
          <w:sz w:val="24"/>
          <w:szCs w:val="24"/>
        </w:rPr>
        <w:t>, ІІ</w:t>
      </w:r>
      <w:r w:rsidRPr="006D7A49">
        <w:rPr>
          <w:rFonts w:ascii="Times New Roman" w:hAnsi="Times New Roman" w:cs="Times New Roman"/>
          <w:b/>
          <w:bCs/>
          <w:sz w:val="24"/>
          <w:szCs w:val="24"/>
        </w:rPr>
        <w:t xml:space="preserve"> семестр</w:t>
      </w:r>
      <w:r w:rsidR="00E0024A" w:rsidRPr="006D7A49">
        <w:rPr>
          <w:rFonts w:ascii="Times New Roman" w:hAnsi="Times New Roman" w:cs="Times New Roman"/>
          <w:b/>
          <w:bCs/>
          <w:sz w:val="24"/>
          <w:szCs w:val="24"/>
        </w:rPr>
        <w:t xml:space="preserve"> </w:t>
      </w:r>
      <w:r w:rsidR="00E0024A" w:rsidRPr="006D7A49">
        <w:rPr>
          <w:rFonts w:ascii="Times New Roman" w:hAnsi="Times New Roman" w:cs="Times New Roman"/>
          <w:sz w:val="24"/>
          <w:szCs w:val="24"/>
        </w:rPr>
        <w:t xml:space="preserve">– </w:t>
      </w:r>
      <w:r w:rsidRPr="006D7A49">
        <w:rPr>
          <w:rFonts w:ascii="Times New Roman" w:hAnsi="Times New Roman" w:cs="Times New Roman"/>
          <w:sz w:val="24"/>
          <w:szCs w:val="24"/>
        </w:rPr>
        <w:t>103</w:t>
      </w:r>
      <w:r w:rsidR="00E0024A" w:rsidRPr="006D7A49">
        <w:rPr>
          <w:rFonts w:ascii="Times New Roman" w:hAnsi="Times New Roman" w:cs="Times New Roman"/>
          <w:sz w:val="24"/>
          <w:szCs w:val="24"/>
        </w:rPr>
        <w:t xml:space="preserve"> години (2 год. на</w:t>
      </w:r>
      <w:r w:rsidR="00E0024A" w:rsidRPr="006D7A49">
        <w:rPr>
          <w:rFonts w:ascii="Times New Roman" w:hAnsi="Times New Roman" w:cs="Times New Roman"/>
          <w:spacing w:val="-4"/>
          <w:sz w:val="24"/>
          <w:szCs w:val="24"/>
        </w:rPr>
        <w:t xml:space="preserve"> </w:t>
      </w:r>
      <w:r w:rsidR="00E0024A" w:rsidRPr="006D7A49">
        <w:rPr>
          <w:rFonts w:ascii="Times New Roman" w:hAnsi="Times New Roman" w:cs="Times New Roman"/>
          <w:sz w:val="24"/>
          <w:szCs w:val="24"/>
        </w:rPr>
        <w:t>тиждень);</w:t>
      </w:r>
    </w:p>
    <w:p w:rsidR="00E0024A" w:rsidRPr="006D7A49" w:rsidRDefault="00C7543A" w:rsidP="00C7543A">
      <w:pPr>
        <w:pStyle w:val="afb"/>
        <w:tabs>
          <w:tab w:val="left" w:pos="993"/>
        </w:tabs>
        <w:ind w:left="284" w:right="665"/>
        <w:rPr>
          <w:rFonts w:ascii="Times New Roman" w:hAnsi="Times New Roman" w:cs="Times New Roman"/>
          <w:sz w:val="24"/>
          <w:szCs w:val="24"/>
        </w:rPr>
      </w:pPr>
      <w:r w:rsidRPr="006D7A49">
        <w:rPr>
          <w:rFonts w:ascii="Times New Roman" w:hAnsi="Times New Roman" w:cs="Times New Roman"/>
          <w:b/>
          <w:bCs/>
          <w:sz w:val="24"/>
          <w:szCs w:val="24"/>
        </w:rPr>
        <w:t>І</w:t>
      </w:r>
      <w:r w:rsidR="00C72501" w:rsidRPr="006D7A49">
        <w:rPr>
          <w:rFonts w:ascii="Times New Roman" w:hAnsi="Times New Roman" w:cs="Times New Roman"/>
          <w:b/>
          <w:bCs/>
          <w:sz w:val="24"/>
          <w:szCs w:val="24"/>
        </w:rPr>
        <w:t>І</w:t>
      </w:r>
      <w:r w:rsidRPr="006D7A49">
        <w:rPr>
          <w:rFonts w:ascii="Times New Roman" w:hAnsi="Times New Roman" w:cs="Times New Roman"/>
          <w:b/>
          <w:bCs/>
          <w:sz w:val="24"/>
          <w:szCs w:val="24"/>
        </w:rPr>
        <w:t xml:space="preserve">І семестр </w:t>
      </w:r>
      <w:r w:rsidR="00E0024A" w:rsidRPr="006D7A49">
        <w:rPr>
          <w:rFonts w:ascii="Times New Roman" w:hAnsi="Times New Roman" w:cs="Times New Roman"/>
          <w:sz w:val="24"/>
          <w:szCs w:val="24"/>
        </w:rPr>
        <w:t xml:space="preserve">– </w:t>
      </w:r>
      <w:r w:rsidRPr="006D7A49">
        <w:rPr>
          <w:rFonts w:ascii="Times New Roman" w:hAnsi="Times New Roman" w:cs="Times New Roman"/>
          <w:sz w:val="24"/>
          <w:szCs w:val="24"/>
        </w:rPr>
        <w:t>3</w:t>
      </w:r>
      <w:r w:rsidR="00F72B7A" w:rsidRPr="006D7A49">
        <w:rPr>
          <w:rFonts w:ascii="Times New Roman" w:hAnsi="Times New Roman" w:cs="Times New Roman"/>
          <w:sz w:val="24"/>
          <w:szCs w:val="24"/>
        </w:rPr>
        <w:t>4</w:t>
      </w:r>
      <w:r w:rsidR="00E0024A" w:rsidRPr="006D7A49">
        <w:rPr>
          <w:rFonts w:ascii="Times New Roman" w:hAnsi="Times New Roman" w:cs="Times New Roman"/>
          <w:sz w:val="24"/>
          <w:szCs w:val="24"/>
        </w:rPr>
        <w:t xml:space="preserve"> години (2 год. на</w:t>
      </w:r>
      <w:r w:rsidR="00E0024A" w:rsidRPr="006D7A49">
        <w:rPr>
          <w:rFonts w:ascii="Times New Roman" w:hAnsi="Times New Roman" w:cs="Times New Roman"/>
          <w:spacing w:val="-4"/>
          <w:sz w:val="24"/>
          <w:szCs w:val="24"/>
        </w:rPr>
        <w:t xml:space="preserve"> </w:t>
      </w:r>
      <w:r w:rsidR="00E0024A" w:rsidRPr="006D7A49">
        <w:rPr>
          <w:rFonts w:ascii="Times New Roman" w:hAnsi="Times New Roman" w:cs="Times New Roman"/>
          <w:sz w:val="24"/>
          <w:szCs w:val="24"/>
        </w:rPr>
        <w:t>тиждень).</w:t>
      </w:r>
    </w:p>
    <w:p w:rsidR="00E0024A" w:rsidRPr="006D7A49" w:rsidRDefault="00E0024A" w:rsidP="00E0024A">
      <w:pPr>
        <w:pStyle w:val="ad"/>
        <w:ind w:left="-720" w:right="665" w:firstLine="720"/>
        <w:jc w:val="both"/>
        <w:rPr>
          <w:lang w:val="uk-UA"/>
        </w:rPr>
      </w:pPr>
      <w:r w:rsidRPr="006D7A49">
        <w:rPr>
          <w:lang w:val="uk-UA"/>
        </w:rPr>
        <w:t>Зміст курсу є логічним продовженням навчальних курсів основної школи і розподіляється за роками навчання таким чином:</w:t>
      </w:r>
    </w:p>
    <w:p w:rsidR="00E0024A" w:rsidRPr="006D7A49" w:rsidRDefault="00C72501" w:rsidP="00E0024A">
      <w:pPr>
        <w:spacing w:after="0" w:line="240" w:lineRule="auto"/>
        <w:ind w:left="-720" w:right="665" w:firstLine="720"/>
        <w:jc w:val="both"/>
        <w:rPr>
          <w:rFonts w:ascii="Times New Roman" w:hAnsi="Times New Roman" w:cs="Times New Roman"/>
          <w:sz w:val="24"/>
          <w:szCs w:val="24"/>
          <w:lang w:val="uk-UA"/>
        </w:rPr>
      </w:pPr>
      <w:r w:rsidRPr="006D7A49">
        <w:rPr>
          <w:rFonts w:ascii="Times New Roman" w:hAnsi="Times New Roman" w:cs="Times New Roman"/>
          <w:b/>
          <w:bCs/>
          <w:sz w:val="24"/>
          <w:szCs w:val="24"/>
          <w:lang w:val="uk-UA"/>
        </w:rPr>
        <w:t>І семестр</w:t>
      </w:r>
      <w:r w:rsidR="00E0024A" w:rsidRPr="006D7A49">
        <w:rPr>
          <w:rFonts w:ascii="Times New Roman" w:hAnsi="Times New Roman" w:cs="Times New Roman"/>
          <w:b/>
          <w:bCs/>
          <w:sz w:val="24"/>
          <w:szCs w:val="24"/>
          <w:lang w:val="uk-UA"/>
        </w:rPr>
        <w:t xml:space="preserve"> - </w:t>
      </w:r>
      <w:r w:rsidR="00E0024A" w:rsidRPr="006D7A49">
        <w:rPr>
          <w:rFonts w:ascii="Times New Roman" w:hAnsi="Times New Roman" w:cs="Times New Roman"/>
          <w:sz w:val="24"/>
          <w:szCs w:val="24"/>
          <w:lang w:val="uk-UA"/>
        </w:rPr>
        <w:t>теми: «Біорізноманіття», «Обмін р</w:t>
      </w:r>
      <w:r w:rsidRPr="006D7A49">
        <w:rPr>
          <w:rFonts w:ascii="Times New Roman" w:hAnsi="Times New Roman" w:cs="Times New Roman"/>
          <w:sz w:val="24"/>
          <w:szCs w:val="24"/>
          <w:lang w:val="uk-UA"/>
        </w:rPr>
        <w:t>ечовин і перетворення енергії»</w:t>
      </w:r>
      <w:r w:rsidR="00E0024A" w:rsidRPr="006D7A49">
        <w:rPr>
          <w:rFonts w:ascii="Times New Roman" w:hAnsi="Times New Roman" w:cs="Times New Roman"/>
          <w:sz w:val="24"/>
          <w:szCs w:val="24"/>
          <w:lang w:val="uk-UA"/>
        </w:rPr>
        <w:t>;</w:t>
      </w:r>
    </w:p>
    <w:p w:rsidR="00C72501" w:rsidRPr="006D7A49" w:rsidRDefault="00C72501" w:rsidP="00E0024A">
      <w:pPr>
        <w:spacing w:after="0" w:line="240" w:lineRule="auto"/>
        <w:ind w:left="-720" w:right="665" w:firstLine="720"/>
        <w:jc w:val="both"/>
        <w:rPr>
          <w:rFonts w:ascii="Times New Roman" w:hAnsi="Times New Roman" w:cs="Times New Roman"/>
          <w:sz w:val="24"/>
          <w:szCs w:val="24"/>
          <w:lang w:val="uk-UA"/>
        </w:rPr>
      </w:pPr>
      <w:r w:rsidRPr="006D7A49">
        <w:rPr>
          <w:rFonts w:ascii="Times New Roman" w:hAnsi="Times New Roman" w:cs="Times New Roman"/>
          <w:b/>
          <w:bCs/>
          <w:sz w:val="24"/>
          <w:szCs w:val="24"/>
          <w:lang w:val="uk-UA"/>
        </w:rPr>
        <w:t xml:space="preserve">ІІ семестр - </w:t>
      </w:r>
      <w:r w:rsidRPr="006D7A49">
        <w:rPr>
          <w:rFonts w:ascii="Times New Roman" w:hAnsi="Times New Roman" w:cs="Times New Roman"/>
          <w:sz w:val="24"/>
          <w:szCs w:val="24"/>
          <w:lang w:val="uk-UA"/>
        </w:rPr>
        <w:t>теми: «Спадковість і мінливість», «Репродукція та розвиток», «Адаптації», «Біологічні основи здорового способу життя»:</w:t>
      </w:r>
    </w:p>
    <w:p w:rsidR="00E0024A" w:rsidRPr="006D7A49" w:rsidRDefault="00C72501" w:rsidP="00E0024A">
      <w:pPr>
        <w:spacing w:after="0" w:line="240" w:lineRule="auto"/>
        <w:ind w:left="-720" w:right="665" w:firstLine="720"/>
        <w:jc w:val="both"/>
        <w:rPr>
          <w:rFonts w:ascii="Times New Roman" w:hAnsi="Times New Roman" w:cs="Times New Roman"/>
          <w:sz w:val="24"/>
          <w:szCs w:val="24"/>
          <w:lang w:val="uk-UA"/>
        </w:rPr>
      </w:pPr>
      <w:r w:rsidRPr="006D7A49">
        <w:rPr>
          <w:rFonts w:ascii="Times New Roman" w:hAnsi="Times New Roman" w:cs="Times New Roman"/>
          <w:b/>
          <w:bCs/>
          <w:sz w:val="24"/>
          <w:szCs w:val="24"/>
          <w:lang w:val="uk-UA"/>
        </w:rPr>
        <w:t>ІІІ семестр</w:t>
      </w:r>
      <w:r w:rsidR="00E0024A" w:rsidRPr="006D7A49">
        <w:rPr>
          <w:rFonts w:ascii="Times New Roman" w:hAnsi="Times New Roman" w:cs="Times New Roman"/>
          <w:sz w:val="24"/>
          <w:szCs w:val="24"/>
          <w:lang w:val="uk-UA"/>
        </w:rPr>
        <w:t xml:space="preserve"> - теми:</w:t>
      </w:r>
      <w:r w:rsidRPr="006D7A49">
        <w:rPr>
          <w:rFonts w:ascii="Times New Roman" w:hAnsi="Times New Roman" w:cs="Times New Roman"/>
          <w:sz w:val="24"/>
          <w:szCs w:val="24"/>
          <w:lang w:val="uk-UA"/>
        </w:rPr>
        <w:t xml:space="preserve"> </w:t>
      </w:r>
      <w:r w:rsidR="00E0024A" w:rsidRPr="006D7A49">
        <w:rPr>
          <w:rFonts w:ascii="Times New Roman" w:hAnsi="Times New Roman" w:cs="Times New Roman"/>
          <w:sz w:val="24"/>
          <w:szCs w:val="24"/>
          <w:lang w:val="uk-UA"/>
        </w:rPr>
        <w:t>«Екологія», «Сталий розвиток та раціональне природокористування», «Застосування результатів біологічних досліджень у медицині, селекції та біотехнології».</w:t>
      </w:r>
    </w:p>
    <w:p w:rsidR="00E0024A" w:rsidRPr="006D7A49" w:rsidRDefault="00E0024A" w:rsidP="00E0024A">
      <w:pPr>
        <w:shd w:val="clear" w:color="auto" w:fill="FFFFFF"/>
        <w:spacing w:after="0" w:line="240" w:lineRule="auto"/>
        <w:ind w:left="-709" w:right="707"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eastAsia="ru-RU"/>
        </w:rPr>
        <w:t xml:space="preserve">В основу виокремлення тем покладено принцип функціональних ознак життя, які є універсальними критеріями живої природи і дозволяють сформувати цілісну системну картину даного явища. В кожній темі по можливості передбачена наявність екологічної складової, що розкриває роль факторів зовнішнього середовища, взаємозв’язок живого зі своїм довкіллям, наслідки порушення умов довкілля для функціонування різних ієрархічних рівнів життя, визначення діяльнісних аспектів подолання екологічних проблем та досягнення сталого (збалансованого) розвитку. В кожній темі передбачено наявність здоров’язбережувальної компоненти, що розкриває ознаки та критерії </w:t>
      </w:r>
      <w:r w:rsidRPr="006D7A49">
        <w:rPr>
          <w:rFonts w:ascii="Times New Roman" w:hAnsi="Times New Roman" w:cs="Times New Roman"/>
          <w:sz w:val="24"/>
          <w:szCs w:val="24"/>
          <w:lang w:val="uk-UA"/>
        </w:rPr>
        <w:t>здоров'я</w:t>
      </w:r>
      <w:r w:rsidRPr="006D7A49">
        <w:rPr>
          <w:rFonts w:ascii="Times New Roman" w:hAnsi="Times New Roman" w:cs="Times New Roman"/>
          <w:sz w:val="24"/>
          <w:szCs w:val="24"/>
          <w:lang w:val="uk-UA" w:eastAsia="ru-RU"/>
        </w:rPr>
        <w:t xml:space="preserve">, </w:t>
      </w:r>
      <w:r w:rsidRPr="006D7A49">
        <w:rPr>
          <w:rFonts w:ascii="Times New Roman" w:hAnsi="Times New Roman" w:cs="Times New Roman"/>
          <w:sz w:val="24"/>
          <w:szCs w:val="24"/>
          <w:lang w:val="uk-UA" w:eastAsia="ru-RU"/>
        </w:rPr>
        <w:lastRenderedPageBreak/>
        <w:t xml:space="preserve">визначає роль </w:t>
      </w:r>
      <w:r w:rsidRPr="006D7A49">
        <w:rPr>
          <w:rFonts w:ascii="Times New Roman" w:hAnsi="Times New Roman" w:cs="Times New Roman"/>
          <w:sz w:val="24"/>
          <w:szCs w:val="24"/>
          <w:lang w:val="uk-UA"/>
        </w:rPr>
        <w:t xml:space="preserve">ендогенних та екзогенних чинників, забезпечує набуття навичок  безпечної поведінки, спрямованих на збереження власного </w:t>
      </w:r>
      <w:r w:rsidRPr="006D7A49">
        <w:rPr>
          <w:rFonts w:ascii="Times New Roman" w:hAnsi="Times New Roman" w:cs="Times New Roman"/>
          <w:sz w:val="24"/>
          <w:szCs w:val="24"/>
          <w:lang w:val="uk-UA" w:eastAsia="ru-RU"/>
        </w:rPr>
        <w:t>здоров’я</w:t>
      </w:r>
      <w:r w:rsidRPr="006D7A49">
        <w:rPr>
          <w:rFonts w:ascii="Times New Roman" w:hAnsi="Times New Roman" w:cs="Times New Roman"/>
          <w:sz w:val="24"/>
          <w:szCs w:val="24"/>
          <w:lang w:val="uk-UA"/>
        </w:rPr>
        <w:t xml:space="preserve"> та здоров’я інших людей.</w:t>
      </w:r>
    </w:p>
    <w:p w:rsidR="00E0024A" w:rsidRPr="006D7A49" w:rsidRDefault="00E0024A" w:rsidP="00E0024A">
      <w:pPr>
        <w:spacing w:after="0" w:line="240" w:lineRule="auto"/>
        <w:ind w:left="-720"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Досягнення цієї мети забезпечується шляхом реалізації нового змісту навчання, організації навчально-виховного процесу на засадах компетентнісного, діяльнісного підходів, реалізації наскрізних змістових ліній. </w:t>
      </w:r>
    </w:p>
    <w:p w:rsidR="00E0024A" w:rsidRPr="006D7A49" w:rsidRDefault="00E0024A" w:rsidP="00E0024A">
      <w:pPr>
        <w:spacing w:after="0" w:line="240" w:lineRule="auto"/>
        <w:ind w:left="-720" w:right="665" w:firstLine="708"/>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Наскрізні змістові лінії є засобом інтеграції навчального змісту, корелюються з ключовими компетентностями, опанування яких забезпечує формування ціннісних і світоглядних орієнтацій </w:t>
      </w:r>
      <w:r w:rsidR="00C72501" w:rsidRPr="006D7A49">
        <w:rPr>
          <w:rFonts w:ascii="Times New Roman" w:hAnsi="Times New Roman" w:cs="Times New Roman"/>
          <w:sz w:val="24"/>
          <w:szCs w:val="24"/>
          <w:lang w:val="uk-UA"/>
        </w:rPr>
        <w:t>студента</w:t>
      </w:r>
      <w:r w:rsidRPr="006D7A49">
        <w:rPr>
          <w:rFonts w:ascii="Times New Roman" w:hAnsi="Times New Roman" w:cs="Times New Roman"/>
          <w:sz w:val="24"/>
          <w:szCs w:val="24"/>
          <w:lang w:val="uk-UA"/>
        </w:rPr>
        <w:t>, що визначають його поведінку в  життєвих ситуаціях.</w:t>
      </w:r>
    </w:p>
    <w:p w:rsidR="00E0024A" w:rsidRPr="006D7A49" w:rsidRDefault="00E0024A" w:rsidP="00E0024A">
      <w:pPr>
        <w:spacing w:after="0" w:line="240" w:lineRule="auto"/>
        <w:ind w:left="-720" w:right="665" w:firstLine="708"/>
        <w:jc w:val="both"/>
        <w:rPr>
          <w:rFonts w:ascii="Times New Roman" w:hAnsi="Times New Roman" w:cs="Times New Roman"/>
          <w:sz w:val="24"/>
          <w:szCs w:val="24"/>
          <w:lang w:val="uk-UA" w:eastAsia="ru-RU"/>
        </w:rPr>
      </w:pPr>
      <w:r w:rsidRPr="006D7A49">
        <w:rPr>
          <w:rFonts w:ascii="Times New Roman" w:hAnsi="Times New Roman" w:cs="Times New Roman"/>
          <w:sz w:val="24"/>
          <w:szCs w:val="24"/>
          <w:lang w:val="uk-UA"/>
        </w:rPr>
        <w:t>Змістові лінії  «</w:t>
      </w:r>
      <w:r w:rsidRPr="006D7A49">
        <w:rPr>
          <w:rFonts w:ascii="Times New Roman" w:hAnsi="Times New Roman" w:cs="Times New Roman"/>
          <w:b/>
          <w:bCs/>
          <w:sz w:val="24"/>
          <w:szCs w:val="24"/>
          <w:lang w:val="uk-UA"/>
        </w:rPr>
        <w:t>Екологічна безпека і сталий розвиток»</w:t>
      </w:r>
      <w:r w:rsidRPr="006D7A49">
        <w:rPr>
          <w:rFonts w:ascii="Times New Roman" w:hAnsi="Times New Roman" w:cs="Times New Roman"/>
          <w:sz w:val="24"/>
          <w:szCs w:val="24"/>
          <w:lang w:val="uk-UA"/>
        </w:rPr>
        <w:t xml:space="preserve"> і </w:t>
      </w:r>
      <w:r w:rsidRPr="006D7A49">
        <w:rPr>
          <w:rFonts w:ascii="Times New Roman" w:hAnsi="Times New Roman" w:cs="Times New Roman"/>
          <w:b/>
          <w:bCs/>
          <w:sz w:val="24"/>
          <w:szCs w:val="24"/>
          <w:lang w:val="uk-UA"/>
        </w:rPr>
        <w:t>«Здоров'я і безпека»</w:t>
      </w:r>
      <w:r w:rsidRPr="006D7A49">
        <w:rPr>
          <w:rFonts w:ascii="Times New Roman" w:hAnsi="Times New Roman" w:cs="Times New Roman"/>
          <w:sz w:val="24"/>
          <w:szCs w:val="24"/>
          <w:lang w:val="uk-UA"/>
        </w:rPr>
        <w:t xml:space="preserve"> відображені системно в усіх темах програми. Змістова лінія  «</w:t>
      </w:r>
      <w:r w:rsidRPr="006D7A49">
        <w:rPr>
          <w:rFonts w:ascii="Times New Roman" w:hAnsi="Times New Roman" w:cs="Times New Roman"/>
          <w:b/>
          <w:bCs/>
          <w:sz w:val="24"/>
          <w:szCs w:val="24"/>
          <w:lang w:val="uk-UA"/>
        </w:rPr>
        <w:t>Екологічна безпека і сталий розвиток»</w:t>
      </w:r>
      <w:r w:rsidRPr="006D7A49">
        <w:rPr>
          <w:rFonts w:ascii="Times New Roman" w:hAnsi="Times New Roman" w:cs="Times New Roman"/>
          <w:sz w:val="24"/>
          <w:szCs w:val="24"/>
          <w:lang w:val="uk-UA"/>
        </w:rPr>
        <w:t xml:space="preserve"> </w:t>
      </w:r>
      <w:r w:rsidRPr="006D7A49">
        <w:rPr>
          <w:rFonts w:ascii="Times New Roman" w:hAnsi="Times New Roman" w:cs="Times New Roman"/>
          <w:b/>
          <w:bCs/>
          <w:sz w:val="24"/>
          <w:szCs w:val="24"/>
          <w:lang w:val="uk-UA"/>
        </w:rPr>
        <w:t xml:space="preserve"> </w:t>
      </w:r>
      <w:r w:rsidR="00C72501" w:rsidRPr="006D7A49">
        <w:rPr>
          <w:rFonts w:ascii="Times New Roman" w:hAnsi="Times New Roman" w:cs="Times New Roman"/>
          <w:sz w:val="24"/>
          <w:szCs w:val="24"/>
          <w:lang w:val="uk-UA"/>
        </w:rPr>
        <w:t xml:space="preserve"> націлена на формування у студентів</w:t>
      </w:r>
      <w:r w:rsidRPr="006D7A49">
        <w:rPr>
          <w:rFonts w:ascii="Times New Roman" w:hAnsi="Times New Roman" w:cs="Times New Roman"/>
          <w:sz w:val="24"/>
          <w:szCs w:val="24"/>
          <w:lang w:val="uk-UA"/>
        </w:rPr>
        <w:t xml:space="preserve">  </w:t>
      </w:r>
      <w:r w:rsidRPr="006D7A49">
        <w:rPr>
          <w:rFonts w:ascii="Times New Roman" w:hAnsi="Times New Roman" w:cs="Times New Roman"/>
          <w:sz w:val="24"/>
          <w:szCs w:val="24"/>
          <w:lang w:val="uk-UA" w:eastAsia="ru-RU"/>
        </w:rPr>
        <w:t xml:space="preserve">екологічної культури, соціальної активності, відповідальності та готовності брати участь у вирішенні питань збереження довкілля і сталого (збалансованого) розвитку суспільства. Змістова лінія </w:t>
      </w:r>
      <w:r w:rsidRPr="006D7A49">
        <w:rPr>
          <w:rFonts w:ascii="Times New Roman" w:hAnsi="Times New Roman" w:cs="Times New Roman"/>
          <w:b/>
          <w:sz w:val="24"/>
          <w:szCs w:val="24"/>
          <w:lang w:val="uk-UA" w:eastAsia="ru-RU"/>
        </w:rPr>
        <w:t>«Здоров'я і безпека»</w:t>
      </w:r>
      <w:r w:rsidRPr="006D7A49">
        <w:rPr>
          <w:rFonts w:ascii="Times New Roman" w:hAnsi="Times New Roman" w:cs="Times New Roman"/>
          <w:sz w:val="24"/>
          <w:szCs w:val="24"/>
          <w:lang w:val="uk-UA" w:eastAsia="ru-RU"/>
        </w:rPr>
        <w:t xml:space="preserve"> забезпечує формування здоров’язбережувальної компетентності </w:t>
      </w:r>
      <w:r w:rsidR="00C72501" w:rsidRPr="006D7A49">
        <w:rPr>
          <w:rFonts w:ascii="Times New Roman" w:hAnsi="Times New Roman" w:cs="Times New Roman"/>
          <w:sz w:val="24"/>
          <w:szCs w:val="24"/>
          <w:lang w:val="uk-UA" w:eastAsia="ru-RU"/>
        </w:rPr>
        <w:t>студентів</w:t>
      </w:r>
      <w:r w:rsidRPr="006D7A49">
        <w:rPr>
          <w:rFonts w:ascii="Times New Roman" w:hAnsi="Times New Roman" w:cs="Times New Roman"/>
          <w:sz w:val="24"/>
          <w:szCs w:val="24"/>
          <w:lang w:val="uk-UA" w:eastAsia="ru-RU"/>
        </w:rPr>
        <w:t xml:space="preserve"> як духовно, емоційно, соціально і фізично повноцінних членів суспільства, які здатні дотримуватися здорового способу життя і формувати безпечне життєве середовище. </w:t>
      </w:r>
    </w:p>
    <w:p w:rsidR="00E0024A" w:rsidRPr="006D7A49" w:rsidRDefault="00E0024A" w:rsidP="00E0024A">
      <w:pPr>
        <w:spacing w:after="0" w:line="240" w:lineRule="auto"/>
        <w:ind w:left="-720" w:right="665" w:firstLine="709"/>
        <w:jc w:val="both"/>
        <w:rPr>
          <w:rFonts w:ascii="Times New Roman" w:hAnsi="Times New Roman" w:cs="Times New Roman"/>
          <w:sz w:val="28"/>
          <w:szCs w:val="28"/>
          <w:lang w:val="uk-UA"/>
        </w:rPr>
      </w:pPr>
      <w:r w:rsidRPr="006D7A49">
        <w:rPr>
          <w:rFonts w:ascii="Times New Roman" w:hAnsi="Times New Roman" w:cs="Times New Roman"/>
          <w:sz w:val="24"/>
          <w:szCs w:val="24"/>
          <w:lang w:val="uk-UA" w:eastAsia="ru-RU"/>
        </w:rPr>
        <w:t xml:space="preserve">Реалізація змістової лінії </w:t>
      </w:r>
      <w:r w:rsidRPr="006D7A49">
        <w:rPr>
          <w:rFonts w:ascii="Times New Roman" w:hAnsi="Times New Roman" w:cs="Times New Roman"/>
          <w:b/>
          <w:sz w:val="24"/>
          <w:szCs w:val="24"/>
          <w:lang w:val="uk-UA" w:eastAsia="ru-RU"/>
        </w:rPr>
        <w:t>«Громадянська відповідальність»</w:t>
      </w:r>
      <w:r w:rsidRPr="006D7A49">
        <w:rPr>
          <w:rFonts w:ascii="Times New Roman" w:hAnsi="Times New Roman" w:cs="Times New Roman"/>
          <w:sz w:val="24"/>
          <w:szCs w:val="24"/>
          <w:lang w:val="uk-UA" w:eastAsia="ru-RU"/>
        </w:rPr>
        <w:t xml:space="preserve"> сприятиме формуванню діяльного члена громади й суспільства, який розуміє принципи та механізми функціонування суспільства, є вільною особистістю, яка визнає загальнолюдські й національні цінності та керується морально-етичними критеріями й почуттям громадянської відповідальності у власній поведінці. Зміст тем орієнтує на формування</w:t>
      </w:r>
      <w:r w:rsidRPr="006D7A49">
        <w:rPr>
          <w:rFonts w:ascii="Times New Roman" w:hAnsi="Times New Roman" w:cs="Times New Roman"/>
          <w:sz w:val="24"/>
          <w:szCs w:val="24"/>
          <w:lang w:val="uk-UA"/>
        </w:rPr>
        <w:t xml:space="preserve"> біоетичних норм поведінки в природі, розуміння відповідальності за свої  вчинки в   природі</w:t>
      </w:r>
      <w:r w:rsidR="00C72501" w:rsidRPr="006D7A49">
        <w:rPr>
          <w:rFonts w:ascii="Times New Roman" w:hAnsi="Times New Roman" w:cs="Times New Roman"/>
          <w:sz w:val="24"/>
          <w:szCs w:val="24"/>
          <w:lang w:val="uk-UA"/>
        </w:rPr>
        <w:t xml:space="preserve"> та суспільстві, а також</w:t>
      </w:r>
      <w:r w:rsidRPr="006D7A49">
        <w:rPr>
          <w:rFonts w:ascii="Times New Roman" w:hAnsi="Times New Roman" w:cs="Times New Roman"/>
          <w:sz w:val="24"/>
          <w:szCs w:val="24"/>
          <w:lang w:val="uk-UA"/>
        </w:rPr>
        <w:t xml:space="preserve"> спрямовані на розвиток здатності критично оцінювати події в державі на основі даних соціально-економічних, демографічних, екологічних та інших явищ і процесів в Україні та світі, протистояти маніпулюванню свідомістю, що застосовується в інформаційному просторі.</w:t>
      </w:r>
      <w:bookmarkStart w:id="0" w:name="_GoBack"/>
      <w:r w:rsidRPr="006D7A49">
        <w:rPr>
          <w:rFonts w:ascii="Times New Roman" w:hAnsi="Times New Roman" w:cs="Times New Roman"/>
          <w:sz w:val="28"/>
          <w:szCs w:val="28"/>
          <w:lang w:val="uk-UA"/>
        </w:rPr>
        <w:t xml:space="preserve"> </w:t>
      </w:r>
      <w:bookmarkEnd w:id="0"/>
      <w:r w:rsidRPr="006D7A49">
        <w:rPr>
          <w:rFonts w:ascii="Times New Roman" w:hAnsi="Times New Roman" w:cs="Times New Roman"/>
          <w:sz w:val="28"/>
          <w:szCs w:val="28"/>
          <w:lang w:val="uk-UA"/>
        </w:rPr>
        <w:t xml:space="preserve"> </w:t>
      </w:r>
    </w:p>
    <w:p w:rsidR="00E0024A" w:rsidRPr="006D7A49" w:rsidRDefault="00E0024A" w:rsidP="00E0024A">
      <w:pPr>
        <w:spacing w:after="0" w:line="240" w:lineRule="auto"/>
        <w:ind w:left="-720" w:right="663" w:firstLine="720"/>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Змістова лінія </w:t>
      </w:r>
      <w:r w:rsidRPr="006D7A49">
        <w:rPr>
          <w:rFonts w:ascii="Times New Roman" w:hAnsi="Times New Roman" w:cs="Times New Roman"/>
          <w:b/>
          <w:bCs/>
          <w:sz w:val="24"/>
          <w:szCs w:val="24"/>
          <w:lang w:val="uk-UA"/>
        </w:rPr>
        <w:t>«Підприємливість та фінансова грамотність»</w:t>
      </w:r>
      <w:r w:rsidRPr="006D7A49">
        <w:rPr>
          <w:rFonts w:ascii="Times New Roman" w:hAnsi="Times New Roman" w:cs="Times New Roman"/>
          <w:sz w:val="24"/>
          <w:szCs w:val="24"/>
          <w:lang w:val="uk-UA"/>
        </w:rPr>
        <w:t xml:space="preserve"> націлена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Реалізація цієї змістової лінії спрямовує освітній процес в старшій школі н</w:t>
      </w:r>
      <w:r w:rsidR="00C72501" w:rsidRPr="006D7A49">
        <w:rPr>
          <w:rFonts w:ascii="Times New Roman" w:hAnsi="Times New Roman" w:cs="Times New Roman"/>
          <w:sz w:val="24"/>
          <w:szCs w:val="24"/>
          <w:lang w:val="uk-UA"/>
        </w:rPr>
        <w:t xml:space="preserve">а </w:t>
      </w:r>
      <w:r w:rsidRPr="006D7A49">
        <w:rPr>
          <w:rFonts w:ascii="Times New Roman" w:hAnsi="Times New Roman" w:cs="Times New Roman"/>
          <w:sz w:val="24"/>
          <w:szCs w:val="24"/>
          <w:lang w:val="uk-UA"/>
        </w:rPr>
        <w:t>формування здатності обирати раціональні та збалансовані підходи при здійсненні господарської діяльності, на розуміння нерозривності економічної успішності з прогнозованим станом довкілля у майбутньому.</w:t>
      </w:r>
    </w:p>
    <w:p w:rsidR="00E0024A" w:rsidRPr="006D7A49" w:rsidRDefault="00E0024A" w:rsidP="00E0024A">
      <w:pPr>
        <w:shd w:val="clear" w:color="auto" w:fill="FFFFFF"/>
        <w:tabs>
          <w:tab w:val="left" w:pos="9498"/>
        </w:tabs>
        <w:spacing w:after="0" w:line="240" w:lineRule="auto"/>
        <w:ind w:left="-851" w:right="566" w:firstLine="851"/>
        <w:jc w:val="both"/>
        <w:rPr>
          <w:rFonts w:ascii="Times New Roman" w:hAnsi="Times New Roman" w:cs="Times New Roman"/>
          <w:sz w:val="24"/>
          <w:szCs w:val="24"/>
          <w:lang w:val="uk-UA"/>
        </w:rPr>
      </w:pPr>
      <w:r w:rsidRPr="006D7A49">
        <w:rPr>
          <w:rFonts w:ascii="Times New Roman" w:hAnsi="Times New Roman" w:cs="Times New Roman"/>
          <w:sz w:val="24"/>
          <w:szCs w:val="24"/>
          <w:lang w:val="uk-UA" w:eastAsia="ru-RU"/>
        </w:rPr>
        <w:t xml:space="preserve">Освітній процес рекомендується базувати на компетентнісно орієнтованих завданнях з використанням сучасних освітніх технологій. </w:t>
      </w:r>
      <w:r w:rsidRPr="006D7A49">
        <w:rPr>
          <w:rFonts w:ascii="Times New Roman" w:hAnsi="Times New Roman" w:cs="Times New Roman"/>
          <w:sz w:val="24"/>
          <w:szCs w:val="24"/>
          <w:lang w:val="uk-UA"/>
        </w:rPr>
        <w:t>Механізми формування компетентностей – особистісна мотивація, актуалізація, прагнення до самореалізації, конкурентнозмагальний підхід, проектна діяльність, професійна орієнтованість, розвиток особистісних якостей, міждисицплінарність.</w:t>
      </w:r>
    </w:p>
    <w:p w:rsidR="00E0024A" w:rsidRPr="006D7A49" w:rsidRDefault="00E0024A" w:rsidP="00E0024A">
      <w:pPr>
        <w:spacing w:after="0" w:line="240" w:lineRule="auto"/>
        <w:ind w:left="-720" w:right="663" w:firstLine="720"/>
        <w:jc w:val="both"/>
        <w:rPr>
          <w:rFonts w:ascii="Times New Roman" w:hAnsi="Times New Roman" w:cs="Times New Roman"/>
          <w:sz w:val="24"/>
          <w:szCs w:val="24"/>
          <w:lang w:val="uk-UA" w:eastAsia="ru-RU"/>
        </w:rPr>
      </w:pPr>
      <w:r w:rsidRPr="006D7A49">
        <w:rPr>
          <w:rFonts w:ascii="Times New Roman" w:hAnsi="Times New Roman" w:cs="Times New Roman"/>
          <w:sz w:val="24"/>
          <w:szCs w:val="24"/>
          <w:lang w:val="uk-UA" w:eastAsia="ru-RU"/>
        </w:rPr>
        <w:t xml:space="preserve">Основну увагу слід зосередити на формуванні компетентностей, потрібних для успішної самореалізації </w:t>
      </w:r>
      <w:r w:rsidR="00C72501" w:rsidRPr="006D7A49">
        <w:rPr>
          <w:rFonts w:ascii="Times New Roman" w:hAnsi="Times New Roman" w:cs="Times New Roman"/>
          <w:sz w:val="24"/>
          <w:szCs w:val="24"/>
          <w:lang w:val="uk-UA" w:eastAsia="ru-RU"/>
        </w:rPr>
        <w:t>студентів</w:t>
      </w:r>
      <w:r w:rsidRPr="006D7A49">
        <w:rPr>
          <w:rFonts w:ascii="Times New Roman" w:hAnsi="Times New Roman" w:cs="Times New Roman"/>
          <w:sz w:val="24"/>
          <w:szCs w:val="24"/>
          <w:lang w:val="uk-UA" w:eastAsia="ru-RU"/>
        </w:rPr>
        <w:t xml:space="preserve"> в суспільстві. Зміст компетентностей є відображення соціального замовлення набуття знань, навичок, умінь, автономності та відповідальності молодих громадян для повсякденного життя в суспільстві</w:t>
      </w:r>
    </w:p>
    <w:p w:rsidR="00E0024A" w:rsidRPr="006D7A49" w:rsidRDefault="00E0024A" w:rsidP="00E0024A">
      <w:pPr>
        <w:shd w:val="clear" w:color="auto" w:fill="FFFFFF"/>
        <w:spacing w:after="0" w:line="240" w:lineRule="auto"/>
        <w:ind w:left="-720" w:right="665" w:firstLine="720"/>
        <w:jc w:val="both"/>
        <w:rPr>
          <w:rFonts w:ascii="Times New Roman" w:hAnsi="Times New Roman" w:cs="Times New Roman"/>
          <w:b/>
          <w:bCs/>
          <w:sz w:val="24"/>
          <w:szCs w:val="24"/>
          <w:lang w:val="uk-UA" w:eastAsia="ru-RU"/>
        </w:rPr>
      </w:pPr>
      <w:r w:rsidRPr="006D7A49">
        <w:rPr>
          <w:rFonts w:ascii="Times New Roman" w:hAnsi="Times New Roman" w:cs="Times New Roman"/>
          <w:sz w:val="24"/>
          <w:szCs w:val="24"/>
          <w:lang w:val="uk-UA"/>
        </w:rPr>
        <w:t xml:space="preserve">Предмет „Біологія та екологія” є одним з базових,  який формує цінності, що виражаються у формі компетентностей. </w:t>
      </w:r>
      <w:r w:rsidRPr="006D7A49">
        <w:rPr>
          <w:rFonts w:ascii="Times New Roman" w:hAnsi="Times New Roman" w:cs="Times New Roman"/>
          <w:sz w:val="24"/>
          <w:szCs w:val="24"/>
          <w:lang w:val="uk-UA" w:eastAsia="ru-RU"/>
        </w:rPr>
        <w:t xml:space="preserve">Відповідно до Рекомендації Європейського Парламенту та Ради (ЄС) "Про основні компетенції для навчання протягом усього життя" і положень «Концепції Нової української школи» реалізація освітніх стандартів та програм повинна забезпечувати формування у </w:t>
      </w:r>
      <w:r w:rsidR="00C72501" w:rsidRPr="006D7A49">
        <w:rPr>
          <w:rFonts w:ascii="Times New Roman" w:hAnsi="Times New Roman" w:cs="Times New Roman"/>
          <w:sz w:val="24"/>
          <w:szCs w:val="24"/>
          <w:lang w:val="uk-UA" w:eastAsia="ru-RU"/>
        </w:rPr>
        <w:t>студентів</w:t>
      </w:r>
      <w:r w:rsidRPr="006D7A49">
        <w:rPr>
          <w:rFonts w:ascii="Times New Roman" w:hAnsi="Times New Roman" w:cs="Times New Roman"/>
          <w:sz w:val="24"/>
          <w:szCs w:val="24"/>
          <w:lang w:val="uk-UA" w:eastAsia="ru-RU"/>
        </w:rPr>
        <w:t xml:space="preserve"> ключових компетентностей. Біологія разом з іншими предметами робить свій внесок у формування ключових компетентностей. Цей внесок розкрито в таблиці «Компетентнісний потенціал навчального предмета</w:t>
      </w:r>
      <w:r w:rsidRPr="006D7A49">
        <w:rPr>
          <w:rFonts w:ascii="Times New Roman" w:hAnsi="Times New Roman" w:cs="Times New Roman"/>
          <w:b/>
          <w:bCs/>
          <w:sz w:val="24"/>
          <w:szCs w:val="24"/>
          <w:lang w:val="uk-UA" w:eastAsia="ru-RU"/>
        </w:rPr>
        <w:t>«</w:t>
      </w:r>
      <w:r w:rsidRPr="006D7A49">
        <w:rPr>
          <w:rFonts w:ascii="Times New Roman" w:hAnsi="Times New Roman" w:cs="Times New Roman"/>
          <w:bCs/>
          <w:sz w:val="24"/>
          <w:szCs w:val="24"/>
          <w:lang w:val="uk-UA" w:eastAsia="ru-RU"/>
        </w:rPr>
        <w:t>Біологія і екологія</w:t>
      </w:r>
      <w:r w:rsidRPr="006D7A49">
        <w:rPr>
          <w:rFonts w:ascii="Times New Roman" w:hAnsi="Times New Roman" w:cs="Times New Roman"/>
          <w:b/>
          <w:bCs/>
          <w:sz w:val="24"/>
          <w:szCs w:val="24"/>
          <w:lang w:val="uk-UA" w:eastAsia="ru-RU"/>
        </w:rPr>
        <w:t>».</w:t>
      </w:r>
    </w:p>
    <w:p w:rsidR="00F412A0" w:rsidRPr="006D7A49" w:rsidRDefault="00F412A0" w:rsidP="003D31EC">
      <w:pPr>
        <w:tabs>
          <w:tab w:val="left" w:pos="0"/>
        </w:tabs>
        <w:spacing w:after="0" w:line="240" w:lineRule="auto"/>
        <w:jc w:val="both"/>
        <w:rPr>
          <w:rFonts w:ascii="Times New Roman" w:eastAsia="Times New Roman" w:hAnsi="Times New Roman" w:cs="Times New Roman"/>
          <w:color w:val="000000"/>
          <w:sz w:val="24"/>
          <w:szCs w:val="24"/>
          <w:lang w:val="uk-UA" w:eastAsia="ru-RU"/>
        </w:rPr>
      </w:pPr>
    </w:p>
    <w:p w:rsidR="00F412A0" w:rsidRPr="006D7A49" w:rsidRDefault="00F412A0" w:rsidP="003D31EC">
      <w:pPr>
        <w:tabs>
          <w:tab w:val="left" w:pos="0"/>
        </w:tabs>
        <w:spacing w:after="0" w:line="240" w:lineRule="auto"/>
        <w:rPr>
          <w:rFonts w:ascii="Times New Roman" w:eastAsia="Times New Roman" w:hAnsi="Times New Roman" w:cs="Times New Roman"/>
          <w:b/>
          <w:color w:val="000000"/>
          <w:sz w:val="24"/>
          <w:szCs w:val="24"/>
          <w:lang w:val="uk-UA" w:eastAsia="ru-RU"/>
        </w:rPr>
      </w:pPr>
      <w:r w:rsidRPr="006D7A49">
        <w:rPr>
          <w:rFonts w:ascii="Times New Roman" w:eastAsia="Times New Roman" w:hAnsi="Times New Roman" w:cs="Times New Roman"/>
          <w:b/>
          <w:color w:val="000000"/>
          <w:sz w:val="24"/>
          <w:szCs w:val="24"/>
          <w:lang w:val="uk-UA" w:eastAsia="ru-RU"/>
        </w:rPr>
        <w:br w:type="page"/>
      </w:r>
    </w:p>
    <w:p w:rsidR="00C72501" w:rsidRPr="006D7A49" w:rsidRDefault="00C72501" w:rsidP="00C72501">
      <w:pPr>
        <w:shd w:val="clear" w:color="auto" w:fill="FFFFFF"/>
        <w:spacing w:after="0" w:line="240" w:lineRule="auto"/>
        <w:ind w:firstLine="709"/>
        <w:rPr>
          <w:rFonts w:ascii="Times New Roman" w:hAnsi="Times New Roman" w:cs="Times New Roman"/>
          <w:b/>
          <w:bCs/>
          <w:sz w:val="24"/>
          <w:szCs w:val="24"/>
          <w:lang w:val="uk-UA" w:eastAsia="ru-RU"/>
        </w:rPr>
      </w:pPr>
      <w:r w:rsidRPr="006D7A49">
        <w:rPr>
          <w:rFonts w:ascii="Times New Roman" w:hAnsi="Times New Roman" w:cs="Times New Roman"/>
          <w:b/>
          <w:bCs/>
          <w:sz w:val="24"/>
          <w:szCs w:val="24"/>
          <w:lang w:val="uk-UA" w:eastAsia="ru-RU"/>
        </w:rPr>
        <w:lastRenderedPageBreak/>
        <w:t>Компетентнісний потенціал навчального предмета «Біологія і екологія»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04"/>
        <w:gridCol w:w="7372"/>
      </w:tblGrid>
      <w:tr w:rsidR="00C72501" w:rsidRPr="006D7A49" w:rsidTr="00CE552A">
        <w:trPr>
          <w:trHeight w:val="151"/>
        </w:trPr>
        <w:tc>
          <w:tcPr>
            <w:tcW w:w="2204" w:type="dxa"/>
          </w:tcPr>
          <w:p w:rsidR="00C72501" w:rsidRPr="006D7A49" w:rsidRDefault="00C72501" w:rsidP="00CE552A">
            <w:pPr>
              <w:spacing w:after="120" w:line="240" w:lineRule="auto"/>
              <w:ind w:firstLine="5"/>
              <w:jc w:val="both"/>
              <w:rPr>
                <w:rFonts w:ascii="Times New Roman" w:hAnsi="Times New Roman" w:cs="Times New Roman"/>
                <w:b/>
                <w:bCs/>
                <w:sz w:val="24"/>
                <w:szCs w:val="24"/>
                <w:lang w:val="uk-UA" w:eastAsia="uk-UA"/>
              </w:rPr>
            </w:pPr>
            <w:r w:rsidRPr="006D7A49">
              <w:rPr>
                <w:rFonts w:ascii="Times New Roman" w:hAnsi="Times New Roman" w:cs="Times New Roman"/>
                <w:b/>
                <w:bCs/>
                <w:sz w:val="24"/>
                <w:szCs w:val="24"/>
                <w:lang w:val="uk-UA" w:eastAsia="uk-UA"/>
              </w:rPr>
              <w:t xml:space="preserve">Інтегральна компетентність </w:t>
            </w:r>
          </w:p>
        </w:tc>
        <w:tc>
          <w:tcPr>
            <w:tcW w:w="7372" w:type="dxa"/>
          </w:tcPr>
          <w:p w:rsidR="00C72501" w:rsidRPr="006D7A49" w:rsidRDefault="00C72501" w:rsidP="00CE552A">
            <w:pPr>
              <w:spacing w:after="120" w:line="240" w:lineRule="auto"/>
              <w:jc w:val="both"/>
              <w:rPr>
                <w:rFonts w:ascii="Times New Roman" w:hAnsi="Times New Roman" w:cs="Times New Roman"/>
                <w:sz w:val="24"/>
                <w:szCs w:val="24"/>
                <w:lang w:val="uk-UA" w:eastAsia="uk-UA"/>
              </w:rPr>
            </w:pPr>
            <w:r w:rsidRPr="006D7A49">
              <w:rPr>
                <w:rStyle w:val="rvts0"/>
                <w:rFonts w:ascii="Times New Roman" w:hAnsi="Times New Roman" w:cs="Times New Roman"/>
                <w:sz w:val="24"/>
                <w:szCs w:val="24"/>
                <w:lang w:val="uk-UA"/>
              </w:rPr>
              <w:t>Здатність самостійно виконувати  завдання у сфері біології та екології  у процесі навчання, зокрема в нестандартних ситуаціях</w:t>
            </w:r>
          </w:p>
        </w:tc>
      </w:tr>
      <w:tr w:rsidR="00C72501" w:rsidRPr="006D7A49" w:rsidTr="00CE552A">
        <w:trPr>
          <w:trHeight w:val="151"/>
        </w:trPr>
        <w:tc>
          <w:tcPr>
            <w:tcW w:w="2204" w:type="dxa"/>
          </w:tcPr>
          <w:p w:rsidR="00C72501" w:rsidRPr="006D7A49" w:rsidRDefault="00C72501" w:rsidP="00CE552A">
            <w:pPr>
              <w:spacing w:after="120" w:line="240" w:lineRule="auto"/>
              <w:ind w:firstLine="5"/>
              <w:jc w:val="both"/>
              <w:rPr>
                <w:rFonts w:ascii="Times New Roman" w:hAnsi="Times New Roman" w:cs="Times New Roman"/>
                <w:b/>
                <w:bCs/>
                <w:sz w:val="24"/>
                <w:szCs w:val="24"/>
                <w:lang w:val="uk-UA" w:eastAsia="uk-UA"/>
              </w:rPr>
            </w:pPr>
            <w:r w:rsidRPr="006D7A49">
              <w:rPr>
                <w:rFonts w:ascii="Times New Roman" w:hAnsi="Times New Roman" w:cs="Times New Roman"/>
                <w:b/>
                <w:bCs/>
                <w:sz w:val="24"/>
                <w:szCs w:val="24"/>
                <w:lang w:val="uk-UA" w:eastAsia="uk-UA"/>
              </w:rPr>
              <w:t>Ключові компетентності</w:t>
            </w:r>
          </w:p>
          <w:p w:rsidR="00C72501" w:rsidRPr="006D7A49" w:rsidRDefault="00C72501" w:rsidP="00CE552A">
            <w:pPr>
              <w:spacing w:after="120" w:line="240" w:lineRule="auto"/>
              <w:ind w:firstLine="5"/>
              <w:rPr>
                <w:rFonts w:ascii="Times New Roman" w:hAnsi="Times New Roman" w:cs="Times New Roman"/>
                <w:sz w:val="24"/>
                <w:szCs w:val="24"/>
                <w:lang w:val="uk-UA" w:eastAsia="uk-UA"/>
              </w:rPr>
            </w:pPr>
          </w:p>
        </w:tc>
        <w:tc>
          <w:tcPr>
            <w:tcW w:w="7372" w:type="dxa"/>
          </w:tcPr>
          <w:p w:rsidR="00C72501" w:rsidRPr="006D7A49" w:rsidRDefault="00C72501" w:rsidP="00CE552A">
            <w:pPr>
              <w:spacing w:after="120" w:line="240" w:lineRule="auto"/>
              <w:ind w:left="34"/>
              <w:jc w:val="both"/>
              <w:rPr>
                <w:rFonts w:ascii="Times New Roman" w:hAnsi="Times New Roman" w:cs="Times New Roman"/>
                <w:sz w:val="24"/>
                <w:szCs w:val="24"/>
                <w:lang w:val="uk-UA" w:eastAsia="uk-UA"/>
              </w:rPr>
            </w:pPr>
            <w:r w:rsidRPr="006D7A49">
              <w:rPr>
                <w:rFonts w:ascii="Times New Roman" w:hAnsi="Times New Roman" w:cs="Times New Roman"/>
                <w:b/>
                <w:sz w:val="24"/>
                <w:szCs w:val="24"/>
                <w:lang w:val="uk-UA"/>
              </w:rPr>
              <w:t>Основні компетентності у природничих науках і технологіях</w:t>
            </w:r>
            <w:r w:rsidRPr="006D7A49">
              <w:rPr>
                <w:rFonts w:ascii="Times New Roman" w:hAnsi="Times New Roman" w:cs="Times New Roman"/>
                <w:sz w:val="24"/>
                <w:szCs w:val="24"/>
                <w:lang w:val="uk-UA" w:eastAsia="uk-UA"/>
              </w:rPr>
              <w:t xml:space="preserve">: наукове розуміння природи і сучасних технологій, а також здатність застосовувати його в практичній діяльності. Уміння застосовувати науковий метод, формулювати гіпотези, збирати дані, спостерігати, проводити прості експерименти, аналізувати, формулювати висновки. </w:t>
            </w:r>
          </w:p>
          <w:p w:rsidR="00C72501" w:rsidRPr="006D7A49" w:rsidRDefault="00C72501" w:rsidP="00CE552A">
            <w:pPr>
              <w:spacing w:after="120" w:line="240" w:lineRule="auto"/>
              <w:ind w:left="34"/>
              <w:jc w:val="both"/>
              <w:rPr>
                <w:rFonts w:ascii="Times New Roman" w:hAnsi="Times New Roman" w:cs="Times New Roman"/>
                <w:sz w:val="24"/>
                <w:szCs w:val="24"/>
                <w:lang w:val="uk-UA" w:eastAsia="uk-UA"/>
              </w:rPr>
            </w:pPr>
            <w:r w:rsidRPr="006D7A49">
              <w:rPr>
                <w:rFonts w:ascii="Times New Roman" w:hAnsi="Times New Roman" w:cs="Times New Roman"/>
                <w:b/>
                <w:sz w:val="24"/>
                <w:szCs w:val="24"/>
                <w:lang w:val="uk-UA"/>
              </w:rPr>
              <w:t>Екологічна грамотність і здорове життя</w:t>
            </w:r>
            <w:r w:rsidRPr="006D7A49">
              <w:rPr>
                <w:rFonts w:ascii="Times New Roman" w:hAnsi="Times New Roman" w:cs="Times New Roman"/>
                <w:sz w:val="24"/>
                <w:szCs w:val="24"/>
                <w:lang w:val="uk-UA"/>
              </w:rPr>
              <w:t>: розумно та раціонально користуватися природними ресурсами в рамках збалансованого розвитку, усвідомлення ролі навколишнього середовища для життя і здоров’я людини, здатність і бажання дотримуватися здорового способу життя.</w:t>
            </w:r>
          </w:p>
          <w:p w:rsidR="00C72501" w:rsidRPr="006D7A49" w:rsidRDefault="00C72501" w:rsidP="00CE552A">
            <w:pPr>
              <w:spacing w:after="120" w:line="240" w:lineRule="auto"/>
              <w:ind w:left="34"/>
              <w:jc w:val="both"/>
              <w:rPr>
                <w:rFonts w:ascii="Times New Roman" w:hAnsi="Times New Roman" w:cs="Times New Roman"/>
                <w:sz w:val="24"/>
                <w:szCs w:val="24"/>
                <w:lang w:val="uk-UA" w:eastAsia="uk-UA"/>
              </w:rPr>
            </w:pPr>
            <w:r w:rsidRPr="006D7A49">
              <w:rPr>
                <w:rFonts w:ascii="Times New Roman" w:hAnsi="Times New Roman" w:cs="Times New Roman"/>
                <w:b/>
                <w:sz w:val="24"/>
                <w:szCs w:val="24"/>
                <w:lang w:val="uk-UA"/>
              </w:rPr>
              <w:t>Уміння вчитися впродовж життя</w:t>
            </w:r>
            <w:r w:rsidRPr="006D7A49">
              <w:rPr>
                <w:rFonts w:ascii="Times New Roman" w:hAnsi="Times New Roman" w:cs="Times New Roman"/>
                <w:sz w:val="24"/>
                <w:szCs w:val="24"/>
                <w:lang w:val="uk-UA"/>
              </w:rPr>
              <w:t>: здатність до пошуку та засвоєння нових знань, набуття нових умінь і навичок, організації навчального процесу (власного і колективного), зокрема через ефективне керування ресурсами та інформаційними потоками, вміння визначати навчальні цілі та способи їх досягнення, вибудовувати свою освітньо-професійну траєкторію, оцінювати власні результати навчання, навчатися впродовж життя.</w:t>
            </w:r>
          </w:p>
          <w:p w:rsidR="00C72501" w:rsidRPr="006D7A49" w:rsidRDefault="00C72501" w:rsidP="00CE552A">
            <w:pPr>
              <w:spacing w:after="120" w:line="240" w:lineRule="auto"/>
              <w:ind w:left="34"/>
              <w:jc w:val="both"/>
              <w:rPr>
                <w:rFonts w:ascii="Times New Roman" w:hAnsi="Times New Roman" w:cs="Times New Roman"/>
                <w:sz w:val="24"/>
                <w:szCs w:val="24"/>
                <w:lang w:val="uk-UA" w:eastAsia="uk-UA"/>
              </w:rPr>
            </w:pPr>
            <w:r w:rsidRPr="006D7A49">
              <w:rPr>
                <w:rFonts w:ascii="Times New Roman" w:hAnsi="Times New Roman" w:cs="Times New Roman"/>
                <w:b/>
                <w:sz w:val="24"/>
                <w:szCs w:val="24"/>
                <w:lang w:val="uk-UA"/>
              </w:rPr>
              <w:t>Інформаційно-цифрова компетентність</w:t>
            </w:r>
            <w:r w:rsidRPr="006D7A49">
              <w:rPr>
                <w:rFonts w:ascii="Times New Roman" w:hAnsi="Times New Roman" w:cs="Times New Roman"/>
                <w:sz w:val="24"/>
                <w:szCs w:val="24"/>
                <w:lang w:val="uk-UA"/>
              </w:rPr>
              <w:t>: застосування інформаційно-комунікаційних технологій для створення, пошуку, обробки, обміну інформацією у навчальній діяльності. Розуміння етики роботи з інформацією (авторське право, інтелектуальна власність тощо).</w:t>
            </w:r>
          </w:p>
          <w:p w:rsidR="00C72501" w:rsidRPr="006D7A49" w:rsidRDefault="00C72501" w:rsidP="00CE552A">
            <w:pPr>
              <w:spacing w:after="120" w:line="240" w:lineRule="auto"/>
              <w:ind w:firstLine="312"/>
              <w:jc w:val="both"/>
              <w:rPr>
                <w:rFonts w:ascii="Times New Roman" w:hAnsi="Times New Roman" w:cs="Times New Roman"/>
                <w:sz w:val="24"/>
                <w:szCs w:val="24"/>
                <w:lang w:val="uk-UA"/>
              </w:rPr>
            </w:pPr>
            <w:r w:rsidRPr="006D7A49">
              <w:rPr>
                <w:rFonts w:ascii="Times New Roman" w:hAnsi="Times New Roman" w:cs="Times New Roman"/>
                <w:b/>
                <w:sz w:val="24"/>
                <w:szCs w:val="24"/>
                <w:lang w:val="uk-UA"/>
              </w:rPr>
              <w:t>Спілкування державною (і рідною у разі відмінності) мовами</w:t>
            </w:r>
            <w:r w:rsidRPr="006D7A49">
              <w:rPr>
                <w:rFonts w:ascii="Times New Roman" w:hAnsi="Times New Roman" w:cs="Times New Roman"/>
                <w:sz w:val="24"/>
                <w:szCs w:val="24"/>
                <w:lang w:val="uk-UA"/>
              </w:rPr>
              <w:t>: здатність усно і письмово описувати факти, пояснювати явища живої природи, формулювати та аргументувати, зрозуміло для слухачів доносити власні погляди на актуальні наукові та суспільні проблеми у сфері біології та екологічної безпеки, у тому числі з використанням інформаційно-комунікаційних технологій.</w:t>
            </w:r>
          </w:p>
          <w:p w:rsidR="00C72501" w:rsidRPr="006D7A49" w:rsidRDefault="00C72501" w:rsidP="00CE552A">
            <w:pPr>
              <w:autoSpaceDE w:val="0"/>
              <w:autoSpaceDN w:val="0"/>
              <w:adjustRightInd w:val="0"/>
              <w:spacing w:after="0" w:line="240" w:lineRule="auto"/>
              <w:jc w:val="both"/>
              <w:rPr>
                <w:rFonts w:ascii="Times New Roman" w:hAnsi="Times New Roman" w:cs="Times New Roman"/>
                <w:sz w:val="24"/>
                <w:szCs w:val="24"/>
                <w:lang w:val="uk-UA"/>
              </w:rPr>
            </w:pPr>
            <w:r w:rsidRPr="006D7A49">
              <w:rPr>
                <w:rFonts w:ascii="Times New Roman" w:hAnsi="Times New Roman" w:cs="Times New Roman"/>
                <w:b/>
                <w:sz w:val="24"/>
                <w:szCs w:val="24"/>
                <w:lang w:val="uk-UA"/>
              </w:rPr>
              <w:t>Спілкування іноземними мовами</w:t>
            </w:r>
            <w:r w:rsidRPr="006D7A49">
              <w:rPr>
                <w:rFonts w:ascii="Times New Roman" w:hAnsi="Times New Roman" w:cs="Times New Roman"/>
                <w:sz w:val="24"/>
                <w:szCs w:val="24"/>
                <w:lang w:val="uk-UA"/>
              </w:rPr>
              <w:t>: використовувати іншомовні навчальні джерела для отримання інформації біологічного та екологічного змісту; описувати іноземними мовами, аналізувати та оцінювати роль природних явищ у сучасному світі, доречно використовувати біологічні поняття та найуживаніші терміни в усних чи письмових текстах, читати й тлумачити біологічну   термінологію іноземною мовою.</w:t>
            </w:r>
          </w:p>
          <w:p w:rsidR="00C72501" w:rsidRPr="006D7A49" w:rsidRDefault="00C72501" w:rsidP="00CE552A">
            <w:pPr>
              <w:autoSpaceDE w:val="0"/>
              <w:autoSpaceDN w:val="0"/>
              <w:adjustRightInd w:val="0"/>
              <w:spacing w:after="0" w:line="240" w:lineRule="auto"/>
              <w:jc w:val="both"/>
              <w:rPr>
                <w:rFonts w:ascii="Times New Roman" w:hAnsi="Times New Roman" w:cs="Times New Roman"/>
                <w:sz w:val="24"/>
                <w:szCs w:val="24"/>
                <w:lang w:val="uk-UA"/>
              </w:rPr>
            </w:pPr>
            <w:r w:rsidRPr="006D7A49">
              <w:rPr>
                <w:rFonts w:ascii="Times New Roman" w:hAnsi="Times New Roman" w:cs="Times New Roman"/>
                <w:b/>
                <w:sz w:val="24"/>
                <w:szCs w:val="24"/>
                <w:lang w:val="uk-UA"/>
              </w:rPr>
              <w:t xml:space="preserve"> Математична компетентність</w:t>
            </w:r>
            <w:r w:rsidRPr="006D7A49">
              <w:rPr>
                <w:rFonts w:ascii="Times New Roman" w:hAnsi="Times New Roman" w:cs="Times New Roman"/>
                <w:sz w:val="24"/>
                <w:szCs w:val="24"/>
                <w:lang w:val="uk-UA"/>
              </w:rPr>
              <w:t>: застосовувати математичні (числові та геометричні) методи для вирішення прикладних завдань та проблем у сферах біології та екології. Здатність до розуміння і використання простих математичних моделей природних явищ і процесів.</w:t>
            </w:r>
          </w:p>
          <w:p w:rsidR="00C72501" w:rsidRPr="006D7A49" w:rsidRDefault="00C72501" w:rsidP="00CE552A">
            <w:pPr>
              <w:autoSpaceDE w:val="0"/>
              <w:autoSpaceDN w:val="0"/>
              <w:adjustRightInd w:val="0"/>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w:t>
            </w:r>
            <w:r w:rsidRPr="006D7A49">
              <w:rPr>
                <w:rFonts w:ascii="Times New Roman" w:hAnsi="Times New Roman" w:cs="Times New Roman"/>
                <w:b/>
                <w:sz w:val="24"/>
                <w:szCs w:val="24"/>
                <w:lang w:val="uk-UA"/>
              </w:rPr>
              <w:t>Ініціативність і підприємливість</w:t>
            </w:r>
            <w:r w:rsidRPr="006D7A49">
              <w:rPr>
                <w:rFonts w:ascii="Times New Roman" w:hAnsi="Times New Roman" w:cs="Times New Roman"/>
                <w:sz w:val="24"/>
                <w:szCs w:val="24"/>
                <w:lang w:val="uk-UA"/>
              </w:rPr>
              <w:t xml:space="preserve">: генерувати нові ідеї й ініціативи щодо проектної та винахідницької діяльності, ефективного використання природних ресурсів; уміння раціонально вести себе як споживач; прогнозувати вплив біології на розвиток технологій, нових напрямів підприємництва; керувати групою (надихати, переконувати й залучати до діяльності, зокрема природоохоронної </w:t>
            </w:r>
            <w:r w:rsidRPr="006D7A49">
              <w:rPr>
                <w:rFonts w:ascii="Times New Roman" w:hAnsi="Times New Roman" w:cs="Times New Roman"/>
                <w:sz w:val="24"/>
                <w:szCs w:val="24"/>
                <w:lang w:val="uk-UA"/>
              </w:rPr>
              <w:lastRenderedPageBreak/>
              <w:t>чи наукової).</w:t>
            </w:r>
          </w:p>
          <w:p w:rsidR="00C72501" w:rsidRPr="006D7A49" w:rsidRDefault="00C72501" w:rsidP="00CE552A">
            <w:pPr>
              <w:spacing w:after="0" w:line="240" w:lineRule="auto"/>
              <w:ind w:firstLine="312"/>
              <w:jc w:val="both"/>
              <w:rPr>
                <w:rFonts w:ascii="Times New Roman" w:hAnsi="Times New Roman" w:cs="Times New Roman"/>
                <w:sz w:val="24"/>
                <w:szCs w:val="24"/>
                <w:lang w:val="uk-UA"/>
              </w:rPr>
            </w:pPr>
            <w:r w:rsidRPr="006D7A49">
              <w:rPr>
                <w:rFonts w:ascii="Times New Roman" w:hAnsi="Times New Roman" w:cs="Times New Roman"/>
                <w:b/>
                <w:sz w:val="24"/>
                <w:szCs w:val="24"/>
                <w:lang w:val="uk-UA"/>
              </w:rPr>
              <w:t xml:space="preserve">Соціальна та громадянська компетентності: </w:t>
            </w:r>
            <w:r w:rsidRPr="006D7A49">
              <w:rPr>
                <w:rFonts w:ascii="Times New Roman" w:hAnsi="Times New Roman" w:cs="Times New Roman"/>
                <w:sz w:val="24"/>
                <w:szCs w:val="24"/>
                <w:lang w:val="uk-UA"/>
              </w:rPr>
              <w:t xml:space="preserve">  уміння працювати в команді з метою досягнення спільного результату при проведенні екологічних заходів та здійсненні просвітницької діяльності; відповідальність за ухвалення виважених рішень щодо діяльності в довкіллі, під час реалізації проектів і дослідницьких завдань; готовність брати участь у природоохоронних заходах; громадянська відповідальність за стан довкілля, пошанування розмаїття думок і поглядів.</w:t>
            </w:r>
          </w:p>
          <w:p w:rsidR="00C72501" w:rsidRPr="006D7A49" w:rsidRDefault="00C72501" w:rsidP="00CE552A">
            <w:pPr>
              <w:autoSpaceDE w:val="0"/>
              <w:autoSpaceDN w:val="0"/>
              <w:adjustRightInd w:val="0"/>
              <w:spacing w:after="0" w:line="240" w:lineRule="auto"/>
              <w:jc w:val="both"/>
              <w:rPr>
                <w:rFonts w:ascii="Times New Roman" w:hAnsi="Times New Roman" w:cs="Times New Roman"/>
                <w:sz w:val="24"/>
                <w:szCs w:val="24"/>
                <w:lang w:val="uk-UA"/>
              </w:rPr>
            </w:pPr>
            <w:r w:rsidRPr="006D7A49">
              <w:rPr>
                <w:rFonts w:ascii="Times New Roman" w:hAnsi="Times New Roman" w:cs="Times New Roman"/>
                <w:b/>
                <w:sz w:val="24"/>
                <w:szCs w:val="24"/>
                <w:lang w:val="uk-UA"/>
              </w:rPr>
              <w:t>Обізнаність та самовираження у сфері культури:</w:t>
            </w:r>
            <w:r w:rsidRPr="006D7A49">
              <w:rPr>
                <w:rFonts w:ascii="Times New Roman" w:hAnsi="Times New Roman" w:cs="Times New Roman"/>
                <w:sz w:val="24"/>
                <w:szCs w:val="24"/>
                <w:lang w:val="uk-UA"/>
              </w:rPr>
              <w:t xml:space="preserve"> усвідомлення причетності до національної та світової культури через вивчення біології й екології; розуміння гармонійної взаємодії людини й природи. Глибоке розуміння власної національної ідентичності як підґрунтя відкритого ставлення та поваги до розмаїття культурного вираження інших.</w:t>
            </w:r>
          </w:p>
        </w:tc>
      </w:tr>
      <w:tr w:rsidR="00C72501" w:rsidRPr="006D7A49" w:rsidTr="00CE552A">
        <w:trPr>
          <w:trHeight w:val="151"/>
        </w:trPr>
        <w:tc>
          <w:tcPr>
            <w:tcW w:w="2204" w:type="dxa"/>
          </w:tcPr>
          <w:p w:rsidR="00C72501" w:rsidRPr="006D7A49" w:rsidRDefault="00C72501" w:rsidP="00CE552A">
            <w:pPr>
              <w:spacing w:after="120" w:line="240" w:lineRule="auto"/>
              <w:ind w:firstLine="5"/>
              <w:jc w:val="both"/>
              <w:rPr>
                <w:rFonts w:ascii="Times New Roman" w:hAnsi="Times New Roman" w:cs="Times New Roman"/>
                <w:b/>
                <w:bCs/>
                <w:sz w:val="24"/>
                <w:szCs w:val="24"/>
                <w:lang w:val="uk-UA" w:eastAsia="uk-UA"/>
              </w:rPr>
            </w:pPr>
            <w:r w:rsidRPr="006D7A49">
              <w:rPr>
                <w:rFonts w:ascii="Times New Roman" w:hAnsi="Times New Roman" w:cs="Times New Roman"/>
                <w:b/>
                <w:bCs/>
                <w:sz w:val="24"/>
                <w:szCs w:val="24"/>
                <w:lang w:val="uk-UA" w:eastAsia="uk-UA"/>
              </w:rPr>
              <w:lastRenderedPageBreak/>
              <w:t>Предметні компетентності</w:t>
            </w:r>
          </w:p>
        </w:tc>
        <w:tc>
          <w:tcPr>
            <w:tcW w:w="7372" w:type="dxa"/>
          </w:tcPr>
          <w:p w:rsidR="00C72501" w:rsidRPr="006D7A49" w:rsidRDefault="00C72501" w:rsidP="00CE552A">
            <w:pPr>
              <w:spacing w:after="0" w:line="240" w:lineRule="auto"/>
              <w:rPr>
                <w:rFonts w:ascii="Times New Roman" w:hAnsi="Times New Roman" w:cs="Times New Roman"/>
                <w:b/>
                <w:bCs/>
                <w:sz w:val="24"/>
                <w:szCs w:val="24"/>
                <w:lang w:val="uk-UA"/>
              </w:rPr>
            </w:pPr>
            <w:r w:rsidRPr="006D7A49">
              <w:rPr>
                <w:rFonts w:ascii="Times New Roman" w:hAnsi="Times New Roman" w:cs="Times New Roman"/>
                <w:b/>
                <w:bCs/>
                <w:sz w:val="24"/>
                <w:szCs w:val="24"/>
                <w:lang w:val="uk-UA"/>
              </w:rPr>
              <w:t>Знання:</w:t>
            </w:r>
          </w:p>
          <w:p w:rsidR="00C72501" w:rsidRPr="006D7A49" w:rsidRDefault="00C72501" w:rsidP="00CE552A">
            <w:pPr>
              <w:pStyle w:val="Default"/>
              <w:autoSpaceDE/>
              <w:autoSpaceDN/>
              <w:adjustRightInd/>
              <w:ind w:firstLine="312"/>
              <w:jc w:val="both"/>
              <w:rPr>
                <w:rFonts w:ascii="Times New Roman" w:hAnsi="Times New Roman" w:cs="Times New Roman"/>
                <w:color w:val="auto"/>
                <w:lang w:val="uk-UA"/>
              </w:rPr>
            </w:pPr>
            <w:r w:rsidRPr="006D7A49">
              <w:rPr>
                <w:rFonts w:ascii="Times New Roman" w:hAnsi="Times New Roman" w:cs="Times New Roman"/>
                <w:lang w:val="uk-UA"/>
              </w:rPr>
              <w:t>Знання та розуміння фундаментальних принципів біології та екології, основних законів та закономірностей, володіння основним термінологічним апаратом, що дозволяє розуміти принципи функціонування організмів та надорганізмових систем різного рівня</w:t>
            </w:r>
            <w:r w:rsidRPr="006D7A49">
              <w:rPr>
                <w:rFonts w:ascii="Times New Roman" w:hAnsi="Times New Roman" w:cs="Times New Roman"/>
                <w:color w:val="auto"/>
                <w:lang w:val="uk-UA"/>
              </w:rPr>
              <w:t>.</w:t>
            </w:r>
          </w:p>
          <w:p w:rsidR="00C72501" w:rsidRPr="006D7A49" w:rsidRDefault="00C72501" w:rsidP="00CE552A">
            <w:pPr>
              <w:pStyle w:val="Default"/>
              <w:autoSpaceDE/>
              <w:autoSpaceDN/>
              <w:adjustRightInd/>
              <w:ind w:left="34" w:firstLine="278"/>
              <w:jc w:val="both"/>
              <w:rPr>
                <w:rFonts w:ascii="Times New Roman" w:hAnsi="Times New Roman" w:cs="Times New Roman"/>
                <w:color w:val="auto"/>
                <w:lang w:val="uk-UA"/>
              </w:rPr>
            </w:pPr>
            <w:r w:rsidRPr="006D7A49">
              <w:rPr>
                <w:rFonts w:ascii="Times New Roman" w:hAnsi="Times New Roman" w:cs="Times New Roman"/>
                <w:lang w:val="uk-UA"/>
              </w:rPr>
              <w:t>Розуміння місця біології та екології в системі природничих наук, їх роль у створенні загальної картини світу, визначенні місця людини в природі та сталому розвитку людства.</w:t>
            </w:r>
            <w:r w:rsidRPr="006D7A49">
              <w:rPr>
                <w:rFonts w:ascii="Times New Roman" w:hAnsi="Times New Roman" w:cs="Times New Roman"/>
                <w:color w:val="auto"/>
                <w:lang w:val="uk-UA"/>
              </w:rPr>
              <w:t xml:space="preserve"> </w:t>
            </w:r>
          </w:p>
          <w:p w:rsidR="00C72501" w:rsidRPr="006D7A49" w:rsidRDefault="00C72501" w:rsidP="00CE552A">
            <w:pPr>
              <w:spacing w:after="0" w:line="240" w:lineRule="auto"/>
              <w:rPr>
                <w:rFonts w:ascii="Times New Roman" w:hAnsi="Times New Roman" w:cs="Times New Roman"/>
                <w:b/>
                <w:bCs/>
                <w:sz w:val="24"/>
                <w:szCs w:val="24"/>
                <w:lang w:val="uk-UA"/>
              </w:rPr>
            </w:pPr>
            <w:r w:rsidRPr="006D7A49">
              <w:rPr>
                <w:rFonts w:ascii="Times New Roman" w:hAnsi="Times New Roman" w:cs="Times New Roman"/>
                <w:b/>
                <w:bCs/>
                <w:color w:val="000000"/>
                <w:sz w:val="24"/>
                <w:szCs w:val="24"/>
                <w:shd w:val="clear" w:color="auto" w:fill="FFFFFF"/>
                <w:lang w:val="uk-UA"/>
              </w:rPr>
              <w:t>Уміння</w:t>
            </w:r>
          </w:p>
          <w:p w:rsidR="00C72501" w:rsidRPr="006D7A49" w:rsidRDefault="00C72501" w:rsidP="00CE552A">
            <w:pPr>
              <w:spacing w:after="0" w:line="240" w:lineRule="auto"/>
              <w:ind w:firstLine="312"/>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Здатність застосовувати набуті теоретичні знання та практичні навички у сфері біології та екології при виконанні </w:t>
            </w:r>
            <w:r w:rsidRPr="006D7A49">
              <w:rPr>
                <w:rFonts w:ascii="Times New Roman" w:hAnsi="Times New Roman" w:cs="Times New Roman"/>
                <w:color w:val="000000"/>
                <w:sz w:val="24"/>
                <w:szCs w:val="24"/>
                <w:shd w:val="clear" w:color="auto" w:fill="FFFFFF"/>
                <w:lang w:val="uk-UA"/>
              </w:rPr>
              <w:t>завдань, що передбачає прийняття рішень у змінних та нестандартних ситуаціях</w:t>
            </w:r>
            <w:r w:rsidRPr="006D7A49">
              <w:rPr>
                <w:rFonts w:ascii="Times New Roman" w:hAnsi="Times New Roman" w:cs="Times New Roman"/>
                <w:sz w:val="24"/>
                <w:szCs w:val="24"/>
                <w:lang w:val="uk-UA"/>
              </w:rPr>
              <w:t>.</w:t>
            </w:r>
          </w:p>
          <w:p w:rsidR="00C72501" w:rsidRPr="006D7A49" w:rsidRDefault="00C72501" w:rsidP="00CE552A">
            <w:pPr>
              <w:spacing w:after="0" w:line="240" w:lineRule="auto"/>
              <w:ind w:firstLine="312"/>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Здатність планувати власну діяльність та оцінювати роботу інших з дотриманням вимог збереження власного здоров'я та безпеки оточуючих, охорони навколишнього середовища та сталого розвитку людства. </w:t>
            </w:r>
          </w:p>
          <w:p w:rsidR="00C72501" w:rsidRPr="006D7A49" w:rsidRDefault="00C72501" w:rsidP="00CE552A">
            <w:pPr>
              <w:spacing w:after="0" w:line="240" w:lineRule="auto"/>
              <w:ind w:firstLine="312"/>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Здатність встановлювати причинно-наслідковий зв'язок між явищами живої природи та господарською діяльністю людини, їх впливом на здоров'я та безпеку людини, екологічну ситуацію.</w:t>
            </w:r>
          </w:p>
          <w:p w:rsidR="00C72501" w:rsidRPr="006D7A49" w:rsidRDefault="00C72501" w:rsidP="00CE552A">
            <w:pPr>
              <w:spacing w:after="0" w:line="240" w:lineRule="auto"/>
              <w:ind w:firstLine="312"/>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Застосовуючи сучасні інформаційно-комунікаційні технології із дотриманням етичних норм проводити пошук, обробку та поширення інформації про актуальні наукові питання біології, екологічні проблеми та здоров’я, критично оцінювати інформацію.</w:t>
            </w:r>
          </w:p>
          <w:p w:rsidR="00C72501" w:rsidRPr="006D7A49" w:rsidRDefault="00C72501" w:rsidP="00CE552A">
            <w:pPr>
              <w:spacing w:after="0" w:line="240" w:lineRule="auto"/>
              <w:jc w:val="both"/>
              <w:rPr>
                <w:rFonts w:ascii="Times New Roman" w:hAnsi="Times New Roman" w:cs="Times New Roman"/>
                <w:b/>
                <w:bCs/>
                <w:color w:val="000000"/>
                <w:sz w:val="24"/>
                <w:szCs w:val="24"/>
                <w:shd w:val="clear" w:color="auto" w:fill="FFFFFF"/>
                <w:lang w:val="uk-UA"/>
              </w:rPr>
            </w:pPr>
            <w:r w:rsidRPr="006D7A49">
              <w:rPr>
                <w:rFonts w:ascii="Times New Roman" w:hAnsi="Times New Roman" w:cs="Times New Roman"/>
                <w:b/>
                <w:bCs/>
                <w:color w:val="000000"/>
                <w:sz w:val="24"/>
                <w:szCs w:val="24"/>
                <w:shd w:val="clear" w:color="auto" w:fill="FFFFFF"/>
                <w:lang w:val="uk-UA"/>
              </w:rPr>
              <w:t>Автономність і відповідальність</w:t>
            </w:r>
          </w:p>
          <w:p w:rsidR="00C72501" w:rsidRPr="006D7A49" w:rsidRDefault="00C72501" w:rsidP="00CE552A">
            <w:pPr>
              <w:spacing w:after="0" w:line="240" w:lineRule="auto"/>
              <w:ind w:firstLine="312"/>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Самостійно обирати форми та засоби пошуку та засвоєння нових знань у сфері біології та екології. </w:t>
            </w:r>
          </w:p>
          <w:p w:rsidR="00C72501" w:rsidRPr="006D7A49" w:rsidRDefault="00C72501" w:rsidP="00CE552A">
            <w:pPr>
              <w:spacing w:after="0" w:line="240" w:lineRule="auto"/>
              <w:ind w:firstLine="312"/>
              <w:jc w:val="both"/>
              <w:rPr>
                <w:rFonts w:ascii="Times New Roman" w:hAnsi="Times New Roman" w:cs="Times New Roman"/>
                <w:sz w:val="24"/>
                <w:szCs w:val="24"/>
                <w:u w:val="single"/>
                <w:lang w:val="uk-UA"/>
              </w:rPr>
            </w:pPr>
            <w:r w:rsidRPr="006D7A49">
              <w:rPr>
                <w:rFonts w:ascii="Times New Roman" w:hAnsi="Times New Roman" w:cs="Times New Roman"/>
                <w:sz w:val="24"/>
                <w:szCs w:val="24"/>
                <w:lang w:val="uk-UA"/>
              </w:rPr>
              <w:t xml:space="preserve"> Відстоювати власну думку та громадянську позицію з метою збереження власного здоров'я, безпеки оточуючих, охорони навколишнього середовища та сталого розвитку суспільства.</w:t>
            </w:r>
          </w:p>
        </w:tc>
      </w:tr>
    </w:tbl>
    <w:p w:rsidR="00C72501" w:rsidRPr="006D7A49" w:rsidRDefault="00C72501" w:rsidP="00C72501">
      <w:pPr>
        <w:spacing w:after="0" w:line="240" w:lineRule="auto"/>
        <w:ind w:left="-720" w:right="663" w:firstLine="851"/>
        <w:jc w:val="both"/>
        <w:rPr>
          <w:rFonts w:ascii="Times New Roman" w:hAnsi="Times New Roman" w:cs="Times New Roman"/>
          <w:sz w:val="24"/>
          <w:szCs w:val="24"/>
          <w:lang w:val="uk-UA"/>
        </w:rPr>
      </w:pPr>
    </w:p>
    <w:p w:rsidR="00C72501" w:rsidRPr="006D7A49" w:rsidRDefault="00C72501" w:rsidP="00B73AE4">
      <w:pPr>
        <w:spacing w:after="0" w:line="240" w:lineRule="auto"/>
        <w:ind w:right="663" w:firstLine="448"/>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Специфіка навчального предмета «Біологія і екологія» зумовлює формування  дослідницької компетентності </w:t>
      </w:r>
      <w:r w:rsidR="00B73AE4" w:rsidRPr="006D7A49">
        <w:rPr>
          <w:rFonts w:ascii="Times New Roman" w:hAnsi="Times New Roman" w:cs="Times New Roman"/>
          <w:sz w:val="24"/>
          <w:szCs w:val="24"/>
          <w:lang w:val="uk-UA"/>
        </w:rPr>
        <w:t>студентів</w:t>
      </w:r>
      <w:r w:rsidRPr="006D7A49">
        <w:rPr>
          <w:rFonts w:ascii="Times New Roman" w:hAnsi="Times New Roman" w:cs="Times New Roman"/>
          <w:sz w:val="24"/>
          <w:szCs w:val="24"/>
          <w:lang w:val="uk-UA"/>
        </w:rPr>
        <w:t xml:space="preserve">, що полягає у здатності до пошуку та засвоєнню нових знань, набутті нових умінь і навичок, організації навчального процесу через ефективне керування ресурсами та інформаційними потоками, вмінні визначати навчальні цілі та способи їх досягнення, вибудовувати свою освітньо-професійну траєкторію, оцінювати власні результати навчання, навчатися впродовж життя. Позитивно мотивують пізнавальну діяльність випускників створення </w:t>
      </w:r>
      <w:r w:rsidRPr="006D7A49">
        <w:rPr>
          <w:rFonts w:ascii="Times New Roman" w:hAnsi="Times New Roman" w:cs="Times New Roman"/>
          <w:sz w:val="24"/>
          <w:szCs w:val="24"/>
          <w:lang w:val="uk-UA"/>
        </w:rPr>
        <w:lastRenderedPageBreak/>
        <w:t>дослідницьких проектів, робота з базами даних, застосування інформаційно-комунікаційних технологій для створення, пошуку, обробки, обміну інформацією під час виконання практичних і лабораторних робіт, мінімум яких передбачений програмою.</w:t>
      </w:r>
    </w:p>
    <w:p w:rsidR="00C72501" w:rsidRPr="006D7A49" w:rsidRDefault="00C72501" w:rsidP="00B73AE4">
      <w:pPr>
        <w:spacing w:after="0" w:line="240" w:lineRule="auto"/>
        <w:ind w:right="665" w:firstLine="709"/>
        <w:jc w:val="both"/>
        <w:rPr>
          <w:rFonts w:ascii="Times New Roman" w:hAnsi="Times New Roman" w:cs="Times New Roman"/>
          <w:sz w:val="24"/>
          <w:szCs w:val="24"/>
          <w:lang w:val="uk-UA"/>
        </w:rPr>
      </w:pPr>
      <w:r w:rsidRPr="006D7A49">
        <w:rPr>
          <w:rFonts w:ascii="Times New Roman" w:hAnsi="Times New Roman" w:cs="Times New Roman"/>
          <w:sz w:val="24"/>
          <w:szCs w:val="24"/>
          <w:lang w:val="uk-UA" w:eastAsia="ru-RU"/>
        </w:rPr>
        <w:t>Проблема компетентнісного підходу полягає в тому, що самі по собі компетентності не піддаються оцінці.</w:t>
      </w:r>
      <w:r w:rsidRPr="006D7A49">
        <w:rPr>
          <w:rFonts w:ascii="Times New Roman" w:hAnsi="Times New Roman" w:cs="Times New Roman"/>
          <w:sz w:val="24"/>
          <w:szCs w:val="24"/>
          <w:lang w:val="uk-UA"/>
        </w:rPr>
        <w:t xml:space="preserve"> </w:t>
      </w:r>
      <w:r w:rsidRPr="006D7A49">
        <w:rPr>
          <w:rFonts w:ascii="Times New Roman" w:hAnsi="Times New Roman" w:cs="Times New Roman"/>
          <w:sz w:val="24"/>
          <w:szCs w:val="24"/>
          <w:lang w:val="uk-UA" w:eastAsia="ru-RU"/>
        </w:rPr>
        <w:t xml:space="preserve">Безпосереднім результатом освітнього процесу є очікувані результати навчання, які являють собою сукупність знань, умінь, навичок, суджень, ставлень, набутих особою у процесі навчання, досягнення яких можна чітко ідентифікувати, кількісно оцінити та виміряти. </w:t>
      </w:r>
      <w:r w:rsidRPr="006D7A49">
        <w:rPr>
          <w:rFonts w:ascii="Times New Roman" w:hAnsi="Times New Roman" w:cs="Times New Roman"/>
          <w:sz w:val="24"/>
          <w:szCs w:val="24"/>
          <w:lang w:val="uk-UA"/>
        </w:rPr>
        <w:t xml:space="preserve"> Виявлення  сформованості знаннєвого компонента можливе через уміння оперувати термінами та поняттями; формулювати визначення понять; називати ті чи інші явища, процеси тощо; характеризувати їх за певними ознаками; пояснювати механізми процесів тощо. Сформованість діяльнісного компонента тісно поєднана з виконанням практичної частини програми. Прояв ціннісного компонента виражений через ставлення учнів у  висловлених  судженнях, обґрунтуванні їх,  оцінці,  висновках.</w:t>
      </w:r>
    </w:p>
    <w:p w:rsidR="00C72501" w:rsidRPr="006D7A49" w:rsidRDefault="00C72501" w:rsidP="00B73AE4">
      <w:pPr>
        <w:spacing w:after="0" w:line="240" w:lineRule="auto"/>
        <w:ind w:right="663" w:firstLine="448"/>
        <w:jc w:val="both"/>
        <w:rPr>
          <w:rFonts w:ascii="Times New Roman" w:hAnsi="Times New Roman" w:cs="Times New Roman"/>
          <w:sz w:val="24"/>
          <w:szCs w:val="24"/>
          <w:lang w:val="uk-UA" w:eastAsia="uk-UA"/>
        </w:rPr>
      </w:pPr>
      <w:r w:rsidRPr="006D7A49">
        <w:rPr>
          <w:rFonts w:ascii="Times New Roman" w:hAnsi="Times New Roman" w:cs="Times New Roman"/>
          <w:sz w:val="24"/>
          <w:szCs w:val="24"/>
          <w:lang w:val="uk-UA"/>
        </w:rPr>
        <w:t xml:space="preserve">Програма дає право </w:t>
      </w:r>
      <w:r w:rsidR="00B73AE4" w:rsidRPr="006D7A49">
        <w:rPr>
          <w:rFonts w:ascii="Times New Roman" w:hAnsi="Times New Roman" w:cs="Times New Roman"/>
          <w:sz w:val="24"/>
          <w:szCs w:val="24"/>
          <w:lang w:val="uk-UA"/>
        </w:rPr>
        <w:t>викладачу</w:t>
      </w:r>
      <w:r w:rsidRPr="006D7A49">
        <w:rPr>
          <w:rFonts w:ascii="Times New Roman" w:hAnsi="Times New Roman" w:cs="Times New Roman"/>
          <w:sz w:val="24"/>
          <w:szCs w:val="24"/>
          <w:lang w:val="uk-UA"/>
        </w:rPr>
        <w:t xml:space="preserve"> творчо підходити до реалізації її змісту, добирати об'єкти для вивчення та включати в зміст освіти приклади зі свого регіону, </w:t>
      </w:r>
      <w:r w:rsidRPr="006D7A49">
        <w:rPr>
          <w:rFonts w:ascii="Times New Roman" w:hAnsi="Times New Roman" w:cs="Times New Roman"/>
          <w:spacing w:val="-10"/>
          <w:sz w:val="24"/>
          <w:szCs w:val="24"/>
          <w:lang w:val="uk-UA"/>
        </w:rPr>
        <w:t xml:space="preserve">змінювати послідовність вивчення </w:t>
      </w:r>
      <w:r w:rsidRPr="006D7A49">
        <w:rPr>
          <w:rFonts w:ascii="Times New Roman" w:hAnsi="Times New Roman" w:cs="Times New Roman"/>
          <w:spacing w:val="-9"/>
          <w:sz w:val="24"/>
          <w:szCs w:val="24"/>
          <w:lang w:val="uk-UA"/>
        </w:rPr>
        <w:t xml:space="preserve">окремих питань </w:t>
      </w:r>
      <w:r w:rsidRPr="006D7A49">
        <w:rPr>
          <w:rFonts w:ascii="Times New Roman" w:hAnsi="Times New Roman" w:cs="Times New Roman"/>
          <w:sz w:val="24"/>
          <w:szCs w:val="24"/>
          <w:lang w:val="uk-UA"/>
        </w:rPr>
        <w:t xml:space="preserve">у </w:t>
      </w:r>
      <w:r w:rsidRPr="006D7A49">
        <w:rPr>
          <w:rFonts w:ascii="Times New Roman" w:hAnsi="Times New Roman" w:cs="Times New Roman"/>
          <w:spacing w:val="-9"/>
          <w:sz w:val="24"/>
          <w:szCs w:val="24"/>
          <w:lang w:val="uk-UA"/>
        </w:rPr>
        <w:t xml:space="preserve">межах </w:t>
      </w:r>
      <w:r w:rsidRPr="006D7A49">
        <w:rPr>
          <w:rFonts w:ascii="Times New Roman" w:hAnsi="Times New Roman" w:cs="Times New Roman"/>
          <w:spacing w:val="-8"/>
          <w:sz w:val="24"/>
          <w:szCs w:val="24"/>
          <w:lang w:val="uk-UA"/>
        </w:rPr>
        <w:t xml:space="preserve">теми. </w:t>
      </w:r>
      <w:r w:rsidRPr="006D7A49">
        <w:rPr>
          <w:rFonts w:ascii="Times New Roman" w:hAnsi="Times New Roman" w:cs="Times New Roman"/>
          <w:sz w:val="24"/>
          <w:szCs w:val="24"/>
          <w:lang w:val="uk-UA"/>
        </w:rPr>
        <w:t xml:space="preserve">Кількість годин на </w:t>
      </w:r>
      <w:r w:rsidRPr="006D7A49">
        <w:rPr>
          <w:rFonts w:ascii="Times New Roman" w:hAnsi="Times New Roman" w:cs="Times New Roman"/>
          <w:spacing w:val="-3"/>
          <w:sz w:val="24"/>
          <w:szCs w:val="24"/>
          <w:lang w:val="uk-UA"/>
        </w:rPr>
        <w:t xml:space="preserve">вивчення теми </w:t>
      </w:r>
      <w:r w:rsidRPr="006D7A49">
        <w:rPr>
          <w:rFonts w:ascii="Times New Roman" w:hAnsi="Times New Roman" w:cs="Times New Roman"/>
          <w:sz w:val="24"/>
          <w:szCs w:val="24"/>
          <w:lang w:val="uk-UA"/>
        </w:rPr>
        <w:t xml:space="preserve">є </w:t>
      </w:r>
      <w:r w:rsidRPr="006D7A49">
        <w:rPr>
          <w:rFonts w:ascii="Times New Roman" w:hAnsi="Times New Roman" w:cs="Times New Roman"/>
          <w:spacing w:val="-3"/>
          <w:sz w:val="24"/>
          <w:szCs w:val="24"/>
          <w:lang w:val="uk-UA"/>
        </w:rPr>
        <w:t xml:space="preserve">орієнтовною </w:t>
      </w:r>
      <w:r w:rsidRPr="006D7A49">
        <w:rPr>
          <w:rFonts w:ascii="Times New Roman" w:hAnsi="Times New Roman" w:cs="Times New Roman"/>
          <w:sz w:val="24"/>
          <w:szCs w:val="24"/>
          <w:lang w:val="uk-UA"/>
        </w:rPr>
        <w:t xml:space="preserve">і </w:t>
      </w:r>
      <w:r w:rsidRPr="006D7A49">
        <w:rPr>
          <w:rFonts w:ascii="Times New Roman" w:hAnsi="Times New Roman" w:cs="Times New Roman"/>
          <w:spacing w:val="-3"/>
          <w:sz w:val="24"/>
          <w:szCs w:val="24"/>
          <w:lang w:val="uk-UA"/>
        </w:rPr>
        <w:t xml:space="preserve">може </w:t>
      </w:r>
      <w:r w:rsidRPr="006D7A49">
        <w:rPr>
          <w:rFonts w:ascii="Times New Roman" w:hAnsi="Times New Roman" w:cs="Times New Roman"/>
          <w:spacing w:val="-4"/>
          <w:sz w:val="24"/>
          <w:szCs w:val="24"/>
          <w:lang w:val="uk-UA"/>
        </w:rPr>
        <w:t xml:space="preserve">бути </w:t>
      </w:r>
      <w:r w:rsidRPr="006D7A49">
        <w:rPr>
          <w:rFonts w:ascii="Times New Roman" w:hAnsi="Times New Roman" w:cs="Times New Roman"/>
          <w:spacing w:val="-3"/>
          <w:sz w:val="24"/>
          <w:szCs w:val="24"/>
          <w:lang w:val="uk-UA"/>
        </w:rPr>
        <w:t xml:space="preserve">змінена </w:t>
      </w:r>
      <w:r w:rsidRPr="006D7A49">
        <w:rPr>
          <w:rFonts w:ascii="Times New Roman" w:hAnsi="Times New Roman" w:cs="Times New Roman"/>
          <w:spacing w:val="-4"/>
          <w:sz w:val="24"/>
          <w:szCs w:val="24"/>
          <w:lang w:val="uk-UA"/>
        </w:rPr>
        <w:t xml:space="preserve"> </w:t>
      </w:r>
      <w:r w:rsidRPr="006D7A49">
        <w:rPr>
          <w:rFonts w:ascii="Times New Roman" w:hAnsi="Times New Roman" w:cs="Times New Roman"/>
          <w:spacing w:val="-3"/>
          <w:sz w:val="24"/>
          <w:szCs w:val="24"/>
          <w:lang w:val="uk-UA"/>
        </w:rPr>
        <w:t xml:space="preserve">Резервні години </w:t>
      </w:r>
      <w:r w:rsidRPr="006D7A49">
        <w:rPr>
          <w:rFonts w:ascii="Times New Roman" w:hAnsi="Times New Roman" w:cs="Times New Roman"/>
          <w:spacing w:val="-4"/>
          <w:sz w:val="24"/>
          <w:szCs w:val="24"/>
          <w:lang w:val="uk-UA"/>
        </w:rPr>
        <w:t xml:space="preserve">можуть </w:t>
      </w:r>
      <w:r w:rsidRPr="006D7A49">
        <w:rPr>
          <w:rFonts w:ascii="Times New Roman" w:hAnsi="Times New Roman" w:cs="Times New Roman"/>
          <w:spacing w:val="-3"/>
          <w:sz w:val="24"/>
          <w:szCs w:val="24"/>
          <w:lang w:val="uk-UA"/>
        </w:rPr>
        <w:t xml:space="preserve">бути використані для </w:t>
      </w:r>
      <w:r w:rsidRPr="006D7A49">
        <w:rPr>
          <w:rFonts w:ascii="Times New Roman" w:hAnsi="Times New Roman" w:cs="Times New Roman"/>
          <w:spacing w:val="-4"/>
          <w:sz w:val="24"/>
          <w:szCs w:val="24"/>
          <w:lang w:val="uk-UA"/>
        </w:rPr>
        <w:t xml:space="preserve">повторення, систематизації, узагальнення навчального матеріалу, </w:t>
      </w:r>
      <w:r w:rsidRPr="006D7A49">
        <w:rPr>
          <w:rFonts w:ascii="Times New Roman" w:hAnsi="Times New Roman" w:cs="Times New Roman"/>
          <w:spacing w:val="-3"/>
          <w:sz w:val="24"/>
          <w:szCs w:val="24"/>
          <w:lang w:val="uk-UA"/>
        </w:rPr>
        <w:t xml:space="preserve">контролю </w:t>
      </w:r>
      <w:r w:rsidRPr="006D7A49">
        <w:rPr>
          <w:rFonts w:ascii="Times New Roman" w:hAnsi="Times New Roman" w:cs="Times New Roman"/>
          <w:sz w:val="24"/>
          <w:szCs w:val="24"/>
          <w:lang w:val="uk-UA"/>
        </w:rPr>
        <w:t xml:space="preserve">та </w:t>
      </w:r>
      <w:r w:rsidRPr="006D7A49">
        <w:rPr>
          <w:rFonts w:ascii="Times New Roman" w:hAnsi="Times New Roman" w:cs="Times New Roman"/>
          <w:spacing w:val="-4"/>
          <w:sz w:val="24"/>
          <w:szCs w:val="24"/>
          <w:lang w:val="uk-UA"/>
        </w:rPr>
        <w:t xml:space="preserve">оцінювання навчальних </w:t>
      </w:r>
      <w:r w:rsidRPr="006D7A49">
        <w:rPr>
          <w:rFonts w:ascii="Times New Roman" w:hAnsi="Times New Roman" w:cs="Times New Roman"/>
          <w:sz w:val="24"/>
          <w:szCs w:val="24"/>
          <w:lang w:val="uk-UA"/>
        </w:rPr>
        <w:t xml:space="preserve">досягнень </w:t>
      </w:r>
      <w:r w:rsidR="00B73AE4" w:rsidRPr="006D7A49">
        <w:rPr>
          <w:rFonts w:ascii="Times New Roman" w:hAnsi="Times New Roman" w:cs="Times New Roman"/>
          <w:sz w:val="24"/>
          <w:szCs w:val="24"/>
          <w:lang w:val="uk-UA"/>
        </w:rPr>
        <w:t>студентів</w:t>
      </w:r>
      <w:r w:rsidRPr="006D7A49">
        <w:rPr>
          <w:rFonts w:ascii="Times New Roman" w:hAnsi="Times New Roman" w:cs="Times New Roman"/>
          <w:sz w:val="24"/>
          <w:szCs w:val="24"/>
          <w:lang w:val="uk-UA"/>
        </w:rPr>
        <w:t>.</w:t>
      </w:r>
    </w:p>
    <w:p w:rsidR="00513990" w:rsidRPr="006D7A49" w:rsidRDefault="00513990" w:rsidP="00F412A0">
      <w:pPr>
        <w:spacing w:after="0" w:line="360" w:lineRule="atLeast"/>
        <w:ind w:firstLine="360"/>
        <w:jc w:val="center"/>
        <w:rPr>
          <w:rFonts w:ascii="Times New Roman" w:eastAsia="Times New Roman" w:hAnsi="Times New Roman" w:cs="Times New Roman"/>
          <w:b/>
          <w:color w:val="000000"/>
          <w:sz w:val="24"/>
          <w:szCs w:val="24"/>
          <w:lang w:val="uk-UA" w:eastAsia="ru-RU"/>
        </w:rPr>
      </w:pPr>
    </w:p>
    <w:p w:rsidR="00513990" w:rsidRPr="006D7A49" w:rsidRDefault="00513990" w:rsidP="00F412A0">
      <w:pPr>
        <w:spacing w:after="0" w:line="360" w:lineRule="atLeast"/>
        <w:ind w:firstLine="360"/>
        <w:jc w:val="center"/>
        <w:rPr>
          <w:rFonts w:ascii="Times New Roman" w:eastAsia="Times New Roman" w:hAnsi="Times New Roman" w:cs="Times New Roman"/>
          <w:b/>
          <w:color w:val="000000"/>
          <w:sz w:val="24"/>
          <w:szCs w:val="24"/>
          <w:lang w:val="uk-UA" w:eastAsia="ru-RU"/>
        </w:rPr>
      </w:pPr>
    </w:p>
    <w:p w:rsidR="00F412A0" w:rsidRPr="006D7A49" w:rsidRDefault="00F412A0" w:rsidP="00D07523">
      <w:pPr>
        <w:shd w:val="clear" w:color="auto" w:fill="FFFFFF"/>
        <w:spacing w:after="0" w:line="360" w:lineRule="atLeast"/>
        <w:jc w:val="center"/>
        <w:rPr>
          <w:rFonts w:ascii="Times New Roman" w:eastAsia="Times New Roman" w:hAnsi="Times New Roman" w:cs="Times New Roman"/>
          <w:b/>
          <w:bCs/>
          <w:color w:val="000000"/>
          <w:sz w:val="24"/>
          <w:szCs w:val="24"/>
          <w:lang w:val="uk-UA" w:eastAsia="ru-RU"/>
        </w:rPr>
      </w:pPr>
    </w:p>
    <w:p w:rsidR="00F412A0" w:rsidRPr="006D7A49" w:rsidRDefault="00F412A0">
      <w:pPr>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br w:type="page"/>
      </w:r>
    </w:p>
    <w:p w:rsidR="00D22D8F" w:rsidRPr="006D7A49" w:rsidRDefault="00D22D8F" w:rsidP="00D22D8F">
      <w:pPr>
        <w:shd w:val="clear" w:color="auto" w:fill="FFFFFF"/>
        <w:spacing w:after="0" w:line="360" w:lineRule="atLeast"/>
        <w:jc w:val="center"/>
        <w:rPr>
          <w:rFonts w:ascii="Times New Roman" w:eastAsia="Times New Roman" w:hAnsi="Times New Roman" w:cs="Times New Roman"/>
          <w:b/>
          <w:color w:val="000000"/>
          <w:sz w:val="28"/>
          <w:szCs w:val="28"/>
          <w:lang w:val="uk-UA" w:eastAsia="ru-RU"/>
        </w:rPr>
      </w:pPr>
      <w:r w:rsidRPr="006D7A49">
        <w:rPr>
          <w:rFonts w:ascii="Times New Roman" w:eastAsia="Times New Roman" w:hAnsi="Times New Roman" w:cs="Times New Roman"/>
          <w:b/>
          <w:bCs/>
          <w:color w:val="000000"/>
          <w:sz w:val="28"/>
          <w:szCs w:val="28"/>
          <w:lang w:val="uk-UA" w:eastAsia="ru-RU"/>
        </w:rPr>
        <w:lastRenderedPageBreak/>
        <w:t>3. Програма навчальної дисципліни</w:t>
      </w:r>
    </w:p>
    <w:tbl>
      <w:tblPr>
        <w:tblW w:w="101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29"/>
        <w:gridCol w:w="108"/>
        <w:gridCol w:w="175"/>
        <w:gridCol w:w="4358"/>
      </w:tblGrid>
      <w:tr w:rsidR="00B73AE4" w:rsidRPr="006D7A49" w:rsidTr="00B73AE4">
        <w:tc>
          <w:tcPr>
            <w:tcW w:w="5529" w:type="dxa"/>
          </w:tcPr>
          <w:p w:rsidR="00B73AE4" w:rsidRPr="006D7A49" w:rsidRDefault="00B73AE4" w:rsidP="00CE552A">
            <w:pPr>
              <w:spacing w:after="0" w:line="240" w:lineRule="auto"/>
              <w:jc w:val="center"/>
              <w:rPr>
                <w:rFonts w:ascii="Times New Roman" w:hAnsi="Times New Roman" w:cs="Times New Roman"/>
                <w:sz w:val="24"/>
                <w:szCs w:val="24"/>
                <w:lang w:val="uk-UA"/>
              </w:rPr>
            </w:pPr>
            <w:r w:rsidRPr="006D7A49">
              <w:rPr>
                <w:rFonts w:ascii="Times New Roman" w:hAnsi="Times New Roman" w:cs="Times New Roman"/>
                <w:b/>
                <w:bCs/>
                <w:sz w:val="24"/>
                <w:szCs w:val="24"/>
                <w:lang w:val="uk-UA"/>
              </w:rPr>
              <w:t>Очікувані результати навчання студента</w:t>
            </w:r>
          </w:p>
        </w:tc>
        <w:tc>
          <w:tcPr>
            <w:tcW w:w="4641" w:type="dxa"/>
            <w:gridSpan w:val="3"/>
          </w:tcPr>
          <w:p w:rsidR="00B73AE4" w:rsidRPr="006D7A49" w:rsidRDefault="00B73AE4" w:rsidP="00CE552A">
            <w:pPr>
              <w:spacing w:after="0" w:line="240" w:lineRule="auto"/>
              <w:jc w:val="center"/>
              <w:rPr>
                <w:rFonts w:ascii="Times New Roman" w:hAnsi="Times New Roman" w:cs="Times New Roman"/>
                <w:sz w:val="24"/>
                <w:szCs w:val="24"/>
                <w:lang w:val="uk-UA"/>
              </w:rPr>
            </w:pPr>
            <w:r w:rsidRPr="006D7A49">
              <w:rPr>
                <w:rFonts w:ascii="Times New Roman" w:hAnsi="Times New Roman" w:cs="Times New Roman"/>
                <w:b/>
                <w:bCs/>
                <w:sz w:val="24"/>
                <w:szCs w:val="24"/>
                <w:lang w:val="uk-UA"/>
              </w:rPr>
              <w:t>Зміст навчального матеріалу</w:t>
            </w:r>
          </w:p>
        </w:tc>
      </w:tr>
      <w:tr w:rsidR="00B73AE4" w:rsidRPr="006D7A49" w:rsidTr="00B73AE4">
        <w:tc>
          <w:tcPr>
            <w:tcW w:w="10170" w:type="dxa"/>
            <w:gridSpan w:val="4"/>
          </w:tcPr>
          <w:p w:rsidR="00B73AE4" w:rsidRPr="006D7A49" w:rsidRDefault="00B73AE4" w:rsidP="00CE552A">
            <w:pPr>
              <w:spacing w:after="0" w:line="240" w:lineRule="auto"/>
              <w:jc w:val="center"/>
              <w:rPr>
                <w:rFonts w:ascii="Times New Roman" w:hAnsi="Times New Roman" w:cs="Times New Roman"/>
                <w:b/>
                <w:bCs/>
                <w:sz w:val="24"/>
                <w:szCs w:val="24"/>
                <w:lang w:val="uk-UA"/>
              </w:rPr>
            </w:pPr>
          </w:p>
          <w:p w:rsidR="00B73AE4" w:rsidRPr="006D7A49" w:rsidRDefault="00B73AE4" w:rsidP="00CE552A">
            <w:pPr>
              <w:spacing w:after="0" w:line="240" w:lineRule="auto"/>
              <w:jc w:val="center"/>
              <w:rPr>
                <w:rFonts w:ascii="Times New Roman" w:hAnsi="Times New Roman" w:cs="Times New Roman"/>
                <w:b/>
                <w:bCs/>
                <w:sz w:val="24"/>
                <w:szCs w:val="24"/>
                <w:lang w:val="uk-UA"/>
              </w:rPr>
            </w:pPr>
            <w:r w:rsidRPr="006D7A49">
              <w:rPr>
                <w:rFonts w:ascii="Times New Roman" w:hAnsi="Times New Roman" w:cs="Times New Roman"/>
                <w:b/>
                <w:bCs/>
                <w:sz w:val="24"/>
                <w:szCs w:val="24"/>
                <w:lang w:val="uk-UA"/>
              </w:rPr>
              <w:t>Вступ (орієнтовно 4 год.)</w:t>
            </w:r>
          </w:p>
          <w:p w:rsidR="00B73AE4" w:rsidRPr="006D7A49" w:rsidRDefault="00B73AE4" w:rsidP="00CE552A">
            <w:pPr>
              <w:spacing w:after="0" w:line="240" w:lineRule="auto"/>
              <w:jc w:val="center"/>
              <w:rPr>
                <w:rFonts w:ascii="Times New Roman" w:hAnsi="Times New Roman" w:cs="Times New Roman"/>
                <w:b/>
                <w:bCs/>
                <w:sz w:val="24"/>
                <w:szCs w:val="24"/>
                <w:lang w:val="uk-UA"/>
              </w:rPr>
            </w:pPr>
          </w:p>
        </w:tc>
      </w:tr>
      <w:tr w:rsidR="00B73AE4" w:rsidRPr="006D7A49" w:rsidTr="00B73AE4">
        <w:trPr>
          <w:trHeight w:val="4886"/>
        </w:trPr>
        <w:tc>
          <w:tcPr>
            <w:tcW w:w="5529" w:type="dxa"/>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p>
          <w:p w:rsidR="00B73AE4" w:rsidRPr="006D7A49" w:rsidRDefault="00B73AE4" w:rsidP="00CE552A">
            <w:pPr>
              <w:pStyle w:val="afb"/>
              <w:tabs>
                <w:tab w:val="left" w:pos="142"/>
              </w:tabs>
              <w:ind w:left="0"/>
              <w:jc w:val="both"/>
              <w:rPr>
                <w:rStyle w:val="afd"/>
                <w:rFonts w:ascii="Times New Roman" w:hAnsi="Times New Roman" w:cs="Times New Roman"/>
                <w:b/>
                <w:bCs/>
                <w:i/>
                <w:iCs/>
              </w:rPr>
            </w:pPr>
            <w:r w:rsidRPr="006D7A49">
              <w:rPr>
                <w:rFonts w:ascii="Times New Roman" w:hAnsi="Times New Roman" w:cs="Times New Roman"/>
                <w:sz w:val="24"/>
                <w:szCs w:val="24"/>
              </w:rPr>
              <w:t xml:space="preserve">- система, біосистема, екосистема, навколишнє середовище, сталий </w:t>
            </w:r>
            <w:r w:rsidRPr="006D7A49">
              <w:rPr>
                <w:rStyle w:val="afd"/>
                <w:rFonts w:ascii="Times New Roman" w:hAnsi="Times New Roman" w:cs="Times New Roman"/>
              </w:rPr>
              <w:t>розвиток природи і суспільства;</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 xml:space="preserve">називає: </w:t>
            </w:r>
          </w:p>
          <w:p w:rsidR="00B73AE4" w:rsidRPr="006D7A49" w:rsidRDefault="00B73AE4" w:rsidP="00CE552A">
            <w:pPr>
              <w:pStyle w:val="afb"/>
              <w:tabs>
                <w:tab w:val="left" w:pos="142"/>
              </w:tabs>
              <w:ind w:left="0"/>
              <w:jc w:val="both"/>
              <w:rPr>
                <w:rStyle w:val="afd"/>
                <w:rFonts w:ascii="Times New Roman" w:hAnsi="Times New Roman" w:cs="Times New Roman"/>
                <w:b/>
                <w:bCs/>
              </w:rPr>
            </w:pPr>
            <w:r w:rsidRPr="006D7A49">
              <w:rPr>
                <w:rFonts w:ascii="Times New Roman" w:hAnsi="Times New Roman" w:cs="Times New Roman"/>
                <w:sz w:val="24"/>
                <w:szCs w:val="24"/>
              </w:rPr>
              <w:t>- </w:t>
            </w:r>
            <w:r w:rsidRPr="006D7A49">
              <w:rPr>
                <w:rStyle w:val="afd"/>
                <w:rFonts w:ascii="Times New Roman" w:hAnsi="Times New Roman" w:cs="Times New Roman"/>
              </w:rPr>
              <w:t>основні галузі застосування біологічних досліджень;</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B73AE4">
            <w:pPr>
              <w:pStyle w:val="afb"/>
              <w:widowControl w:val="0"/>
              <w:numPr>
                <w:ilvl w:val="0"/>
                <w:numId w:val="38"/>
              </w:numPr>
              <w:tabs>
                <w:tab w:val="left" w:pos="142"/>
              </w:tabs>
              <w:spacing w:after="0" w:line="240" w:lineRule="auto"/>
              <w:ind w:left="0" w:firstLine="0"/>
              <w:contextualSpacing w:val="0"/>
              <w:rPr>
                <w:rStyle w:val="afd"/>
                <w:rFonts w:ascii="Times New Roman" w:hAnsi="Times New Roman" w:cs="Times New Roman"/>
              </w:rPr>
            </w:pPr>
            <w:r w:rsidRPr="006D7A49">
              <w:rPr>
                <w:rStyle w:val="afd"/>
                <w:rFonts w:ascii="Times New Roman" w:hAnsi="Times New Roman" w:cs="Times New Roman"/>
              </w:rPr>
              <w:t>біосистем різних рівнів;</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характеризує:</w:t>
            </w:r>
          </w:p>
          <w:p w:rsidR="00B73AE4" w:rsidRPr="006D7A49" w:rsidRDefault="00B73AE4" w:rsidP="00B73AE4">
            <w:pPr>
              <w:pStyle w:val="afb"/>
              <w:widowControl w:val="0"/>
              <w:numPr>
                <w:ilvl w:val="0"/>
                <w:numId w:val="37"/>
              </w:numPr>
              <w:tabs>
                <w:tab w:val="left" w:pos="142"/>
              </w:tabs>
              <w:spacing w:after="0" w:line="240" w:lineRule="auto"/>
              <w:ind w:left="0" w:firstLine="0"/>
              <w:contextualSpacing w:val="0"/>
              <w:rPr>
                <w:rStyle w:val="afd"/>
                <w:rFonts w:ascii="Times New Roman" w:hAnsi="Times New Roman" w:cs="Times New Roman"/>
              </w:rPr>
            </w:pPr>
            <w:r w:rsidRPr="006D7A49">
              <w:rPr>
                <w:rStyle w:val="afd"/>
                <w:rFonts w:ascii="Times New Roman" w:hAnsi="Times New Roman" w:cs="Times New Roman"/>
              </w:rPr>
              <w:t>властивості живого: самооновлення, самовідтворення, саморегуляцію.</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b/>
                <w:bCs/>
              </w:rPr>
              <w:t>Діяльнісний компонент</w:t>
            </w:r>
          </w:p>
          <w:p w:rsidR="00B73AE4" w:rsidRPr="006D7A49" w:rsidRDefault="00B73AE4" w:rsidP="00CE552A">
            <w:pPr>
              <w:pStyle w:val="afb"/>
              <w:ind w:left="0"/>
              <w:rPr>
                <w:rStyle w:val="afd"/>
                <w:rFonts w:ascii="Times New Roman" w:hAnsi="Times New Roman" w:cs="Times New Roman"/>
                <w:b/>
                <w:bCs/>
              </w:rPr>
            </w:pPr>
            <w:r w:rsidRPr="006D7A49">
              <w:rPr>
                <w:rStyle w:val="afd"/>
                <w:rFonts w:ascii="Times New Roman" w:hAnsi="Times New Roman" w:cs="Times New Roman"/>
                <w:i/>
                <w:iCs/>
              </w:rPr>
              <w:t>розрізняє</w:t>
            </w:r>
            <w:r w:rsidRPr="006D7A49">
              <w:rPr>
                <w:rStyle w:val="afd"/>
                <w:rFonts w:ascii="Times New Roman" w:hAnsi="Times New Roman" w:cs="Times New Roman"/>
                <w:b/>
                <w:bCs/>
              </w:rPr>
              <w:t>:</w:t>
            </w:r>
          </w:p>
          <w:p w:rsidR="00B73AE4" w:rsidRPr="006D7A49" w:rsidRDefault="00B73AE4" w:rsidP="00B73AE4">
            <w:pPr>
              <w:pStyle w:val="afb"/>
              <w:widowControl w:val="0"/>
              <w:numPr>
                <w:ilvl w:val="0"/>
                <w:numId w:val="37"/>
              </w:numPr>
              <w:spacing w:after="0" w:line="240" w:lineRule="auto"/>
              <w:ind w:left="0"/>
              <w:contextualSpacing w:val="0"/>
              <w:rPr>
                <w:rFonts w:ascii="Times New Roman" w:hAnsi="Times New Roman" w:cs="Times New Roman"/>
                <w:sz w:val="24"/>
                <w:szCs w:val="24"/>
              </w:rPr>
            </w:pPr>
            <w:r w:rsidRPr="006D7A49">
              <w:rPr>
                <w:rStyle w:val="afd"/>
                <w:rFonts w:ascii="Times New Roman" w:hAnsi="Times New Roman" w:cs="Times New Roman"/>
              </w:rPr>
              <w:t xml:space="preserve">- біосистеми різних рівнів організації </w:t>
            </w:r>
          </w:p>
          <w:p w:rsidR="00B73AE4" w:rsidRPr="006D7A49" w:rsidRDefault="00B73AE4" w:rsidP="00CE552A">
            <w:pPr>
              <w:pStyle w:val="afb"/>
              <w:tabs>
                <w:tab w:val="left" w:pos="142"/>
              </w:tabs>
              <w:ind w:left="0"/>
              <w:rPr>
                <w:rStyle w:val="afd"/>
                <w:rFonts w:ascii="Times New Roman" w:hAnsi="Times New Roman" w:cs="Times New Roman"/>
                <w:b/>
                <w:bCs/>
              </w:rPr>
            </w:pPr>
            <w:r w:rsidRPr="006D7A49">
              <w:rPr>
                <w:rStyle w:val="afd"/>
                <w:rFonts w:ascii="Times New Roman" w:hAnsi="Times New Roman" w:cs="Times New Roman"/>
                <w:b/>
                <w:bCs/>
              </w:rPr>
              <w:t>Ціннісний компонент</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оцінює:</w:t>
            </w:r>
          </w:p>
          <w:p w:rsidR="00B73AE4" w:rsidRPr="006D7A49" w:rsidRDefault="00B73AE4" w:rsidP="00CE552A">
            <w:pPr>
              <w:pStyle w:val="afb"/>
              <w:widowControl w:val="0"/>
              <w:numPr>
                <w:ilvl w:val="0"/>
                <w:numId w:val="37"/>
              </w:numPr>
              <w:tabs>
                <w:tab w:val="left" w:pos="142"/>
              </w:tabs>
              <w:spacing w:after="0" w:line="240" w:lineRule="auto"/>
              <w:ind w:left="0" w:firstLine="0"/>
              <w:contextualSpacing w:val="0"/>
              <w:rPr>
                <w:rFonts w:ascii="Times New Roman" w:hAnsi="Times New Roman" w:cs="Times New Roman"/>
                <w:spacing w:val="3"/>
                <w:sz w:val="21"/>
                <w:szCs w:val="21"/>
                <w:shd w:val="clear" w:color="auto" w:fill="FFFFFF"/>
              </w:rPr>
            </w:pPr>
            <w:r w:rsidRPr="006D7A49">
              <w:rPr>
                <w:rStyle w:val="afd"/>
                <w:rFonts w:ascii="Times New Roman" w:hAnsi="Times New Roman" w:cs="Times New Roman"/>
              </w:rPr>
              <w:t>важливість біологічних знань  для розвитку людства.</w:t>
            </w:r>
          </w:p>
        </w:tc>
        <w:tc>
          <w:tcPr>
            <w:tcW w:w="4641" w:type="dxa"/>
            <w:gridSpan w:val="3"/>
          </w:tcPr>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Міждисциплінарні зв’язки біології та екології. </w:t>
            </w:r>
          </w:p>
          <w:p w:rsidR="00B73AE4" w:rsidRPr="006D7A49" w:rsidRDefault="00B73AE4" w:rsidP="00CE552A">
            <w:pPr>
              <w:spacing w:after="0" w:line="240" w:lineRule="auto"/>
              <w:jc w:val="both"/>
              <w:rPr>
                <w:rStyle w:val="afd"/>
                <w:rFonts w:ascii="Times New Roman" w:hAnsi="Times New Roman" w:cs="Times New Roman"/>
                <w:lang w:val="uk-UA"/>
              </w:rPr>
            </w:pPr>
            <w:r w:rsidRPr="006D7A49">
              <w:rPr>
                <w:rStyle w:val="afd"/>
                <w:rFonts w:ascii="Times New Roman" w:hAnsi="Times New Roman" w:cs="Times New Roman"/>
                <w:lang w:val="uk-UA"/>
              </w:rPr>
              <w:t xml:space="preserve">Рівні організації біологічних систем та їхній взаємозв’язок. </w:t>
            </w:r>
          </w:p>
          <w:p w:rsidR="00B73AE4" w:rsidRPr="006D7A49" w:rsidRDefault="00B73AE4" w:rsidP="00CE552A">
            <w:pPr>
              <w:spacing w:after="0" w:line="240" w:lineRule="auto"/>
              <w:jc w:val="both"/>
              <w:rPr>
                <w:rStyle w:val="afd"/>
                <w:rFonts w:ascii="Times New Roman" w:hAnsi="Times New Roman" w:cs="Times New Roman"/>
                <w:lang w:val="uk-UA"/>
              </w:rPr>
            </w:pPr>
            <w:r w:rsidRPr="006D7A49">
              <w:rPr>
                <w:rStyle w:val="afd"/>
                <w:rFonts w:ascii="Times New Roman" w:hAnsi="Times New Roman" w:cs="Times New Roman"/>
                <w:lang w:val="uk-UA"/>
              </w:rPr>
              <w:t xml:space="preserve">Фундаментальні  властивості живого. </w:t>
            </w:r>
          </w:p>
          <w:p w:rsidR="00B73AE4" w:rsidRPr="006D7A49" w:rsidRDefault="00B73AE4" w:rsidP="00CE552A">
            <w:pPr>
              <w:spacing w:after="0" w:line="240" w:lineRule="auto"/>
              <w:jc w:val="both"/>
              <w:rPr>
                <w:rStyle w:val="afd"/>
                <w:rFonts w:ascii="Times New Roman" w:hAnsi="Times New Roman" w:cs="Times New Roman"/>
                <w:lang w:val="uk-UA"/>
              </w:rPr>
            </w:pPr>
            <w:r w:rsidRPr="006D7A49">
              <w:rPr>
                <w:rStyle w:val="afd"/>
                <w:rFonts w:ascii="Times New Roman" w:hAnsi="Times New Roman" w:cs="Times New Roman"/>
                <w:lang w:val="uk-UA"/>
              </w:rPr>
              <w:t xml:space="preserve">Стратегія сталого розвитку природи і суспільства.  </w:t>
            </w:r>
          </w:p>
          <w:p w:rsidR="00B73AE4" w:rsidRPr="006D7A49" w:rsidRDefault="00B73AE4" w:rsidP="00CE552A">
            <w:pPr>
              <w:spacing w:after="0" w:line="240" w:lineRule="auto"/>
              <w:rPr>
                <w:rFonts w:ascii="Times New Roman" w:hAnsi="Times New Roman" w:cs="Times New Roman"/>
                <w:b/>
                <w:bCs/>
                <w:i/>
                <w:iCs/>
                <w:spacing w:val="3"/>
                <w:sz w:val="24"/>
                <w:szCs w:val="24"/>
                <w:shd w:val="clear" w:color="auto" w:fill="FFFFFF"/>
                <w:lang w:val="uk-UA"/>
              </w:rPr>
            </w:pPr>
            <w:r w:rsidRPr="006D7A49">
              <w:rPr>
                <w:rStyle w:val="afd"/>
                <w:rFonts w:ascii="Times New Roman" w:hAnsi="Times New Roman" w:cs="Times New Roman"/>
                <w:lang w:val="uk-UA"/>
              </w:rPr>
              <w:t xml:space="preserve"> </w:t>
            </w:r>
          </w:p>
        </w:tc>
      </w:tr>
      <w:tr w:rsidR="00B73AE4" w:rsidRPr="006D7A49" w:rsidTr="00B73AE4">
        <w:trPr>
          <w:trHeight w:val="271"/>
        </w:trPr>
        <w:tc>
          <w:tcPr>
            <w:tcW w:w="10170" w:type="dxa"/>
            <w:gridSpan w:val="4"/>
          </w:tcPr>
          <w:p w:rsidR="00B73AE4" w:rsidRPr="006D7A49" w:rsidRDefault="00B73AE4" w:rsidP="00CE552A">
            <w:pPr>
              <w:pStyle w:val="TableParagraph"/>
              <w:ind w:left="0"/>
              <w:jc w:val="center"/>
              <w:rPr>
                <w:b/>
                <w:bCs/>
                <w:sz w:val="24"/>
                <w:szCs w:val="24"/>
                <w:lang w:val="uk-UA"/>
              </w:rPr>
            </w:pPr>
          </w:p>
          <w:p w:rsidR="00B73AE4" w:rsidRPr="006D7A49" w:rsidRDefault="00B73AE4" w:rsidP="00CE552A">
            <w:pPr>
              <w:pStyle w:val="TableParagraph"/>
              <w:ind w:left="0"/>
              <w:jc w:val="center"/>
              <w:rPr>
                <w:b/>
                <w:bCs/>
                <w:sz w:val="24"/>
                <w:szCs w:val="24"/>
                <w:lang w:val="uk-UA"/>
              </w:rPr>
            </w:pPr>
            <w:r w:rsidRPr="006D7A49">
              <w:rPr>
                <w:b/>
                <w:bCs/>
                <w:sz w:val="24"/>
                <w:szCs w:val="24"/>
                <w:lang w:val="uk-UA"/>
              </w:rPr>
              <w:t>Тема 1. Біорізноманіття (орієнтовно 13 год.)</w:t>
            </w:r>
          </w:p>
          <w:p w:rsidR="00B73AE4" w:rsidRPr="006D7A49" w:rsidRDefault="00B73AE4" w:rsidP="00CE552A">
            <w:pPr>
              <w:pStyle w:val="TableParagraph"/>
              <w:ind w:left="0"/>
              <w:jc w:val="center"/>
              <w:rPr>
                <w:sz w:val="24"/>
                <w:szCs w:val="24"/>
                <w:lang w:val="uk-UA"/>
              </w:rPr>
            </w:pPr>
          </w:p>
        </w:tc>
      </w:tr>
      <w:tr w:rsidR="00B73AE4" w:rsidRPr="006D7A49" w:rsidTr="00B73AE4">
        <w:trPr>
          <w:trHeight w:val="578"/>
        </w:trPr>
        <w:tc>
          <w:tcPr>
            <w:tcW w:w="5529" w:type="dxa"/>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p>
          <w:p w:rsidR="00B73AE4" w:rsidRPr="006D7A49" w:rsidRDefault="00B73AE4" w:rsidP="00CE552A">
            <w:pPr>
              <w:spacing w:after="0" w:line="240" w:lineRule="auto"/>
              <w:jc w:val="both"/>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систематика, номенклатура, класифікація, філогенетична систематика, популяція, віруси, прокаріоти, еукаріоти;</w:t>
            </w:r>
          </w:p>
          <w:p w:rsidR="00B73AE4" w:rsidRPr="006D7A49" w:rsidRDefault="00B73AE4" w:rsidP="00CE552A">
            <w:pPr>
              <w:spacing w:after="0" w:line="240" w:lineRule="auto"/>
              <w:rPr>
                <w:rFonts w:ascii="Times New Roman" w:hAnsi="Times New Roman" w:cs="Times New Roman"/>
                <w:i/>
                <w:iCs/>
                <w:sz w:val="24"/>
                <w:szCs w:val="24"/>
                <w:lang w:val="uk-UA" w:eastAsia="uk-UA"/>
              </w:rPr>
            </w:pPr>
            <w:r w:rsidRPr="006D7A49">
              <w:rPr>
                <w:rFonts w:ascii="Times New Roman" w:hAnsi="Times New Roman" w:cs="Times New Roman"/>
                <w:i/>
                <w:iCs/>
                <w:sz w:val="24"/>
                <w:szCs w:val="24"/>
                <w:lang w:val="uk-UA" w:eastAsia="uk-UA"/>
              </w:rPr>
              <w:t>називає:</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sz w:val="24"/>
                <w:szCs w:val="24"/>
              </w:rPr>
              <w:t>- сучасні принципи наукової систематики;</w:t>
            </w:r>
          </w:p>
          <w:p w:rsidR="00B73AE4" w:rsidRPr="006D7A49" w:rsidRDefault="00B73AE4" w:rsidP="00B73AE4">
            <w:pPr>
              <w:pStyle w:val="afb"/>
              <w:widowControl w:val="0"/>
              <w:numPr>
                <w:ilvl w:val="0"/>
                <w:numId w:val="37"/>
              </w:numPr>
              <w:tabs>
                <w:tab w:val="left" w:pos="142"/>
              </w:tabs>
              <w:spacing w:after="0" w:line="240" w:lineRule="auto"/>
              <w:ind w:left="0" w:firstLine="0"/>
              <w:contextualSpacing w:val="0"/>
              <w:rPr>
                <w:rFonts w:ascii="Times New Roman" w:hAnsi="Times New Roman" w:cs="Times New Roman"/>
                <w:sz w:val="24"/>
                <w:szCs w:val="24"/>
              </w:rPr>
            </w:pPr>
            <w:r w:rsidRPr="006D7A49">
              <w:rPr>
                <w:rFonts w:ascii="Times New Roman" w:hAnsi="Times New Roman" w:cs="Times New Roman"/>
                <w:sz w:val="24"/>
                <w:szCs w:val="24"/>
              </w:rPr>
              <w:t xml:space="preserve">гіпотези походження вірусів; </w:t>
            </w:r>
          </w:p>
          <w:p w:rsidR="00B73AE4" w:rsidRPr="006D7A49" w:rsidRDefault="00B73AE4" w:rsidP="00B73AE4">
            <w:pPr>
              <w:pStyle w:val="afb"/>
              <w:widowControl w:val="0"/>
              <w:numPr>
                <w:ilvl w:val="0"/>
                <w:numId w:val="37"/>
              </w:numPr>
              <w:tabs>
                <w:tab w:val="left" w:pos="142"/>
              </w:tabs>
              <w:spacing w:after="0" w:line="240" w:lineRule="auto"/>
              <w:ind w:left="0" w:firstLine="0"/>
              <w:contextualSpacing w:val="0"/>
              <w:rPr>
                <w:rFonts w:ascii="Times New Roman" w:hAnsi="Times New Roman" w:cs="Times New Roman"/>
                <w:sz w:val="24"/>
                <w:szCs w:val="24"/>
              </w:rPr>
            </w:pPr>
            <w:r w:rsidRPr="006D7A49">
              <w:rPr>
                <w:rFonts w:ascii="Times New Roman" w:hAnsi="Times New Roman" w:cs="Times New Roman"/>
                <w:sz w:val="24"/>
                <w:szCs w:val="24"/>
              </w:rPr>
              <w:t>шляхи проникнення вірусів у клітини;</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rPr>
              <w:t>- вірусів, бактерій, одноклітинних еукаріотів, грибів, рослин, тварин;</w:t>
            </w:r>
          </w:p>
          <w:p w:rsidR="00B73AE4" w:rsidRPr="006D7A49" w:rsidRDefault="00B73AE4" w:rsidP="00CE552A">
            <w:pPr>
              <w:pStyle w:val="afb"/>
              <w:tabs>
                <w:tab w:val="left" w:pos="142"/>
              </w:tabs>
              <w:ind w:left="0"/>
              <w:rPr>
                <w:rFonts w:ascii="Times New Roman" w:hAnsi="Times New Roman" w:cs="Times New Roman"/>
                <w:i/>
                <w:iCs/>
                <w:sz w:val="24"/>
                <w:szCs w:val="24"/>
              </w:rPr>
            </w:pPr>
            <w:r w:rsidRPr="006D7A49">
              <w:rPr>
                <w:rStyle w:val="afd"/>
                <w:rFonts w:ascii="Times New Roman" w:hAnsi="Times New Roman" w:cs="Times New Roman"/>
                <w:i/>
                <w:iCs/>
              </w:rPr>
              <w:t>характеризує:</w:t>
            </w:r>
            <w:r w:rsidRPr="006D7A49">
              <w:rPr>
                <w:rFonts w:ascii="Times New Roman" w:hAnsi="Times New Roman" w:cs="Times New Roman"/>
                <w:i/>
                <w:iCs/>
                <w:sz w:val="24"/>
                <w:szCs w:val="24"/>
              </w:rPr>
              <w:t xml:space="preserve"> </w:t>
            </w:r>
          </w:p>
          <w:p w:rsidR="00B73AE4" w:rsidRPr="006D7A49" w:rsidRDefault="00B73AE4" w:rsidP="00CE552A">
            <w:pPr>
              <w:pStyle w:val="afb"/>
              <w:ind w:left="0"/>
              <w:rPr>
                <w:rFonts w:ascii="Times New Roman" w:hAnsi="Times New Roman" w:cs="Times New Roman"/>
                <w:i/>
                <w:iCs/>
                <w:sz w:val="24"/>
                <w:szCs w:val="24"/>
              </w:rPr>
            </w:pPr>
            <w:r w:rsidRPr="006D7A49">
              <w:rPr>
                <w:rFonts w:ascii="Times New Roman" w:hAnsi="Times New Roman" w:cs="Times New Roman"/>
                <w:sz w:val="24"/>
                <w:szCs w:val="24"/>
              </w:rPr>
              <w:t>- критерії виду</w:t>
            </w:r>
            <w:r w:rsidRPr="006D7A49">
              <w:rPr>
                <w:rFonts w:ascii="Times New Roman" w:hAnsi="Times New Roman" w:cs="Times New Roman"/>
                <w:b/>
                <w:bCs/>
                <w:sz w:val="24"/>
                <w:szCs w:val="24"/>
              </w:rPr>
              <w:t>;</w:t>
            </w:r>
          </w:p>
          <w:p w:rsidR="00B73AE4" w:rsidRPr="006D7A49" w:rsidRDefault="00B73AE4" w:rsidP="00CE552A">
            <w:pPr>
              <w:pStyle w:val="afb"/>
              <w:ind w:left="0"/>
              <w:rPr>
                <w:rFonts w:ascii="Times New Roman" w:hAnsi="Times New Roman" w:cs="Times New Roman"/>
                <w:iCs/>
                <w:sz w:val="24"/>
                <w:szCs w:val="24"/>
              </w:rPr>
            </w:pPr>
            <w:r w:rsidRPr="006D7A49">
              <w:rPr>
                <w:rFonts w:ascii="Times New Roman" w:hAnsi="Times New Roman" w:cs="Times New Roman"/>
                <w:iCs/>
                <w:sz w:val="24"/>
                <w:szCs w:val="24"/>
              </w:rPr>
              <w:t>- віруси, прокаріотичні організми, еукаріотичні організми.</w:t>
            </w:r>
          </w:p>
          <w:p w:rsidR="00B73AE4" w:rsidRPr="006D7A49" w:rsidRDefault="00B73AE4" w:rsidP="00CE552A">
            <w:pPr>
              <w:pStyle w:val="afb"/>
              <w:tabs>
                <w:tab w:val="left" w:pos="142"/>
              </w:tabs>
              <w:ind w:left="0"/>
              <w:rPr>
                <w:rStyle w:val="afd"/>
                <w:rFonts w:ascii="Times New Roman" w:hAnsi="Times New Roman" w:cs="Times New Roman"/>
                <w:b/>
                <w:bCs/>
              </w:rPr>
            </w:pPr>
            <w:r w:rsidRPr="006D7A49">
              <w:rPr>
                <w:rStyle w:val="afd"/>
                <w:rFonts w:ascii="Times New Roman" w:hAnsi="Times New Roman" w:cs="Times New Roman"/>
                <w:b/>
                <w:bCs/>
              </w:rPr>
              <w:t>Діяльнісний компонент:</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i/>
              </w:rPr>
              <w:t>складає</w:t>
            </w:r>
            <w:r w:rsidRPr="006D7A49">
              <w:rPr>
                <w:rStyle w:val="afd"/>
                <w:rFonts w:ascii="Times New Roman" w:hAnsi="Times New Roman" w:cs="Times New Roman"/>
              </w:rPr>
              <w:t>:</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характеристику виду за видовими критеріями;</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xml:space="preserve">- порівняльну характеристику: вірусів, віроїдів, пріонів; </w:t>
            </w:r>
            <w:r w:rsidRPr="006D7A49">
              <w:rPr>
                <w:rFonts w:ascii="Times New Roman" w:hAnsi="Times New Roman" w:cs="Times New Roman"/>
                <w:sz w:val="24"/>
                <w:szCs w:val="24"/>
              </w:rPr>
              <w:t>архей та бактерій; одноклітинних і багатоклітинних еукаріотичних організмів;</w:t>
            </w:r>
          </w:p>
          <w:p w:rsidR="00B73AE4" w:rsidRPr="006D7A49" w:rsidRDefault="00B73AE4" w:rsidP="00CE552A">
            <w:pPr>
              <w:pStyle w:val="afb"/>
              <w:ind w:left="0"/>
              <w:rPr>
                <w:rFonts w:ascii="Times New Roman" w:hAnsi="Times New Roman" w:cs="Times New Roman"/>
                <w:i/>
                <w:iCs/>
                <w:sz w:val="24"/>
                <w:szCs w:val="24"/>
              </w:rPr>
            </w:pPr>
            <w:r w:rsidRPr="006D7A49">
              <w:rPr>
                <w:rFonts w:ascii="Times New Roman" w:hAnsi="Times New Roman" w:cs="Times New Roman"/>
                <w:i/>
                <w:iCs/>
                <w:sz w:val="24"/>
                <w:szCs w:val="24"/>
              </w:rPr>
              <w:t xml:space="preserve">класифікує:  </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sz w:val="24"/>
                <w:szCs w:val="24"/>
              </w:rPr>
              <w:t>- певні види грибів, рослин, тварин;</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sz w:val="24"/>
                <w:szCs w:val="24"/>
              </w:rPr>
              <w:t xml:space="preserve">- визначає таксономічне положення виду в системі </w:t>
            </w:r>
            <w:r w:rsidRPr="006D7A49">
              <w:rPr>
                <w:rFonts w:ascii="Times New Roman" w:hAnsi="Times New Roman" w:cs="Times New Roman"/>
                <w:sz w:val="24"/>
                <w:szCs w:val="24"/>
              </w:rPr>
              <w:lastRenderedPageBreak/>
              <w:t>органічного світу.</w:t>
            </w:r>
          </w:p>
          <w:p w:rsidR="00B73AE4" w:rsidRPr="006D7A49" w:rsidRDefault="00B73AE4" w:rsidP="00B73AE4">
            <w:pPr>
              <w:pStyle w:val="afb"/>
              <w:widowControl w:val="0"/>
              <w:numPr>
                <w:ilvl w:val="0"/>
                <w:numId w:val="37"/>
              </w:numPr>
              <w:spacing w:after="0" w:line="240" w:lineRule="auto"/>
              <w:ind w:left="0"/>
              <w:contextualSpacing w:val="0"/>
              <w:jc w:val="both"/>
              <w:rPr>
                <w:rFonts w:ascii="Times New Roman" w:hAnsi="Times New Roman" w:cs="Times New Roman"/>
                <w:b/>
                <w:bCs/>
                <w:sz w:val="24"/>
                <w:szCs w:val="24"/>
              </w:rPr>
            </w:pPr>
            <w:r w:rsidRPr="006D7A49">
              <w:rPr>
                <w:rFonts w:ascii="Times New Roman" w:hAnsi="Times New Roman" w:cs="Times New Roman"/>
                <w:b/>
                <w:bCs/>
                <w:sz w:val="24"/>
                <w:szCs w:val="24"/>
              </w:rPr>
              <w:t>Ціннісний компонент</w:t>
            </w:r>
          </w:p>
          <w:p w:rsidR="00B73AE4" w:rsidRPr="006D7A49" w:rsidRDefault="00B73AE4" w:rsidP="00CE552A">
            <w:pPr>
              <w:pStyle w:val="afb"/>
              <w:tabs>
                <w:tab w:val="left" w:pos="819"/>
              </w:tabs>
              <w:ind w:left="0"/>
              <w:rPr>
                <w:rStyle w:val="afd"/>
                <w:rFonts w:ascii="Times New Roman" w:hAnsi="Times New Roman" w:cs="Times New Roman"/>
                <w:i/>
                <w:iCs/>
              </w:rPr>
            </w:pPr>
            <w:r w:rsidRPr="006D7A49">
              <w:rPr>
                <w:rStyle w:val="afd"/>
                <w:rFonts w:ascii="Times New Roman" w:hAnsi="Times New Roman" w:cs="Times New Roman"/>
                <w:i/>
                <w:iCs/>
              </w:rPr>
              <w:t xml:space="preserve">оцінює: </w:t>
            </w:r>
          </w:p>
          <w:p w:rsidR="00B73AE4" w:rsidRPr="006D7A49" w:rsidRDefault="00B73AE4" w:rsidP="00CE552A">
            <w:pPr>
              <w:pStyle w:val="afb"/>
              <w:tabs>
                <w:tab w:val="left" w:pos="390"/>
              </w:tabs>
              <w:ind w:left="0"/>
              <w:rPr>
                <w:rFonts w:ascii="Times New Roman" w:hAnsi="Times New Roman" w:cs="Times New Roman"/>
                <w:sz w:val="24"/>
                <w:szCs w:val="24"/>
              </w:rPr>
            </w:pPr>
            <w:r w:rsidRPr="006D7A49">
              <w:rPr>
                <w:rFonts w:ascii="Times New Roman" w:hAnsi="Times New Roman" w:cs="Times New Roman"/>
                <w:sz w:val="24"/>
                <w:szCs w:val="24"/>
              </w:rPr>
              <w:t>- важливість систематики для сучасних біологічних досліджень.</w:t>
            </w:r>
          </w:p>
        </w:tc>
        <w:tc>
          <w:tcPr>
            <w:tcW w:w="4641" w:type="dxa"/>
            <w:gridSpan w:val="3"/>
          </w:tcPr>
          <w:p w:rsidR="00B73AE4" w:rsidRPr="006D7A49" w:rsidRDefault="00B73AE4" w:rsidP="00CE552A">
            <w:pPr>
              <w:pStyle w:val="TableParagraph"/>
              <w:ind w:left="0"/>
              <w:jc w:val="both"/>
              <w:rPr>
                <w:sz w:val="24"/>
                <w:szCs w:val="24"/>
                <w:lang w:val="uk-UA"/>
              </w:rPr>
            </w:pPr>
            <w:r w:rsidRPr="006D7A49">
              <w:rPr>
                <w:sz w:val="24"/>
                <w:szCs w:val="24"/>
                <w:lang w:val="uk-UA"/>
              </w:rPr>
              <w:lastRenderedPageBreak/>
              <w:t xml:space="preserve">Систематика – наука про різноманітність організмів. Принципи наукової класифікації організмів.  </w:t>
            </w:r>
          </w:p>
          <w:p w:rsidR="00B73AE4" w:rsidRPr="006D7A49" w:rsidRDefault="00B73AE4" w:rsidP="00CE552A">
            <w:pPr>
              <w:pStyle w:val="TableParagraph"/>
              <w:ind w:left="0"/>
              <w:jc w:val="both"/>
              <w:rPr>
                <w:strike/>
                <w:sz w:val="24"/>
                <w:szCs w:val="24"/>
                <w:lang w:val="uk-UA"/>
              </w:rPr>
            </w:pPr>
            <w:r w:rsidRPr="006D7A49">
              <w:rPr>
                <w:sz w:val="24"/>
                <w:szCs w:val="24"/>
                <w:lang w:val="uk-UA"/>
              </w:rPr>
              <w:t xml:space="preserve">Сучасні критерії виду. </w:t>
            </w:r>
          </w:p>
          <w:p w:rsidR="00B73AE4" w:rsidRPr="006D7A49" w:rsidRDefault="00B73AE4" w:rsidP="00CE552A">
            <w:pPr>
              <w:overflowPunct w:val="0"/>
              <w:autoSpaceDE w:val="0"/>
              <w:autoSpaceDN w:val="0"/>
              <w:adjustRightInd w:val="0"/>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Віруси, віроїди, пріони. Особливості їхньої організації та функціонування.</w:t>
            </w:r>
          </w:p>
          <w:p w:rsidR="00B73AE4" w:rsidRPr="006D7A49" w:rsidRDefault="00B73AE4" w:rsidP="00CE552A">
            <w:pPr>
              <w:overflowPunct w:val="0"/>
              <w:autoSpaceDE w:val="0"/>
              <w:autoSpaceDN w:val="0"/>
              <w:adjustRightInd w:val="0"/>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Гіпотези походження вірусів. Взаємодія вірусів з клітиною-хазяїном та їхній вплив на її функціонування. Роль вірусів в еволюції організмів. Використання вірусів у біологічних методах боротьби зі шкідливими видами.</w:t>
            </w:r>
          </w:p>
          <w:p w:rsidR="00B73AE4" w:rsidRPr="006D7A49" w:rsidRDefault="00B73AE4" w:rsidP="00CE552A">
            <w:pPr>
              <w:pStyle w:val="TableParagraph"/>
              <w:ind w:left="0"/>
              <w:jc w:val="both"/>
              <w:rPr>
                <w:strike/>
                <w:sz w:val="24"/>
                <w:szCs w:val="24"/>
                <w:lang w:val="uk-UA"/>
              </w:rPr>
            </w:pPr>
            <w:r w:rsidRPr="006D7A49">
              <w:rPr>
                <w:sz w:val="24"/>
                <w:szCs w:val="24"/>
                <w:lang w:val="uk-UA"/>
              </w:rPr>
              <w:t xml:space="preserve">Прокаріотичні організми: археї та бактерії. Особливості їхньої організації та функціонування. </w:t>
            </w:r>
          </w:p>
          <w:p w:rsidR="00B73AE4" w:rsidRPr="006D7A49" w:rsidRDefault="00B73AE4" w:rsidP="00CE552A">
            <w:pPr>
              <w:overflowPunct w:val="0"/>
              <w:autoSpaceDE w:val="0"/>
              <w:autoSpaceDN w:val="0"/>
              <w:adjustRightInd w:val="0"/>
              <w:spacing w:after="0" w:line="240" w:lineRule="auto"/>
              <w:jc w:val="both"/>
              <w:rPr>
                <w:rFonts w:ascii="Times New Roman" w:hAnsi="Times New Roman" w:cs="Times New Roman"/>
                <w:strike/>
                <w:sz w:val="24"/>
                <w:szCs w:val="24"/>
                <w:lang w:val="uk-UA"/>
              </w:rPr>
            </w:pPr>
            <w:r w:rsidRPr="006D7A49">
              <w:rPr>
                <w:rFonts w:ascii="Times New Roman" w:hAnsi="Times New Roman" w:cs="Times New Roman"/>
                <w:sz w:val="24"/>
                <w:szCs w:val="24"/>
                <w:lang w:val="uk-UA"/>
              </w:rPr>
              <w:t xml:space="preserve">Сучасні погляди на систему еукаріотичних організмів.  </w:t>
            </w:r>
          </w:p>
          <w:p w:rsidR="00B73AE4" w:rsidRPr="006D7A49" w:rsidRDefault="00B73AE4" w:rsidP="00CE552A">
            <w:pPr>
              <w:pStyle w:val="TableParagraph"/>
              <w:ind w:left="0"/>
              <w:rPr>
                <w:bCs/>
                <w:iCs/>
                <w:sz w:val="24"/>
                <w:szCs w:val="24"/>
                <w:lang w:val="uk-UA"/>
              </w:rPr>
            </w:pPr>
            <w:r w:rsidRPr="006D7A49">
              <w:rPr>
                <w:sz w:val="24"/>
                <w:szCs w:val="24"/>
                <w:lang w:val="uk-UA"/>
              </w:rPr>
              <w:t>Біорізноманіття нашої планети як наслідок еволюції.</w:t>
            </w:r>
          </w:p>
          <w:p w:rsidR="00B73AE4" w:rsidRPr="006D7A49" w:rsidRDefault="00B73AE4" w:rsidP="00CE552A">
            <w:pPr>
              <w:pStyle w:val="TableParagraph"/>
              <w:ind w:left="0"/>
              <w:rPr>
                <w:sz w:val="24"/>
                <w:szCs w:val="24"/>
                <w:lang w:val="uk-UA"/>
              </w:rPr>
            </w:pPr>
            <w:r w:rsidRPr="006D7A49">
              <w:rPr>
                <w:b/>
                <w:bCs/>
                <w:i/>
                <w:iCs/>
                <w:sz w:val="24"/>
                <w:szCs w:val="24"/>
                <w:lang w:val="uk-UA"/>
              </w:rPr>
              <w:t>Лабораторні роботи</w:t>
            </w:r>
          </w:p>
          <w:p w:rsidR="00B73AE4" w:rsidRPr="006D7A49" w:rsidRDefault="00B73AE4" w:rsidP="00CE552A">
            <w:pPr>
              <w:pStyle w:val="TableParagraph"/>
              <w:ind w:left="0"/>
              <w:rPr>
                <w:sz w:val="24"/>
                <w:szCs w:val="24"/>
                <w:lang w:val="uk-UA"/>
              </w:rPr>
            </w:pPr>
            <w:r w:rsidRPr="006D7A49">
              <w:rPr>
                <w:sz w:val="24"/>
                <w:szCs w:val="24"/>
                <w:lang w:val="uk-UA"/>
              </w:rPr>
              <w:t>1. Визначення таксономічного положення виду в системі органічного світу (вид на вибір учителя).</w:t>
            </w:r>
          </w:p>
          <w:p w:rsidR="00B73AE4" w:rsidRPr="006D7A49" w:rsidRDefault="00B73AE4" w:rsidP="00CE552A">
            <w:pPr>
              <w:pStyle w:val="TableParagraph"/>
              <w:ind w:left="0"/>
              <w:rPr>
                <w:b/>
                <w:i/>
                <w:sz w:val="24"/>
                <w:szCs w:val="24"/>
                <w:lang w:val="uk-UA"/>
              </w:rPr>
            </w:pPr>
          </w:p>
          <w:p w:rsidR="00B73AE4" w:rsidRPr="006D7A49" w:rsidRDefault="00B73AE4" w:rsidP="00CE552A">
            <w:pPr>
              <w:pStyle w:val="TableParagraph"/>
              <w:ind w:left="0"/>
              <w:rPr>
                <w:b/>
                <w:i/>
                <w:sz w:val="24"/>
                <w:szCs w:val="24"/>
                <w:lang w:val="uk-UA"/>
              </w:rPr>
            </w:pPr>
            <w:r w:rsidRPr="006D7A49">
              <w:rPr>
                <w:b/>
                <w:i/>
                <w:sz w:val="24"/>
                <w:szCs w:val="24"/>
                <w:lang w:val="uk-UA"/>
              </w:rPr>
              <w:t>Навчальний проект</w:t>
            </w:r>
          </w:p>
          <w:p w:rsidR="00B73AE4" w:rsidRPr="006D7A49" w:rsidRDefault="00B73AE4" w:rsidP="00CE552A">
            <w:pPr>
              <w:pStyle w:val="TableParagraph"/>
              <w:ind w:left="0"/>
              <w:rPr>
                <w:sz w:val="24"/>
                <w:szCs w:val="24"/>
                <w:lang w:val="uk-UA"/>
              </w:rPr>
            </w:pPr>
            <w:r w:rsidRPr="006D7A49">
              <w:rPr>
                <w:sz w:val="24"/>
                <w:szCs w:val="24"/>
                <w:lang w:val="uk-UA"/>
              </w:rPr>
              <w:t xml:space="preserve">1. Складання </w:t>
            </w:r>
            <w:r w:rsidRPr="006D7A49">
              <w:rPr>
                <w:rStyle w:val="afd"/>
                <w:lang w:val="uk-UA"/>
              </w:rPr>
              <w:t xml:space="preserve">характеристики виду за </w:t>
            </w:r>
            <w:r w:rsidRPr="006D7A49">
              <w:rPr>
                <w:rStyle w:val="afd"/>
                <w:lang w:val="uk-UA"/>
              </w:rPr>
              <w:lastRenderedPageBreak/>
              <w:t>видовими критеріями.</w:t>
            </w:r>
          </w:p>
        </w:tc>
      </w:tr>
      <w:tr w:rsidR="00B73AE4" w:rsidRPr="006D7A49" w:rsidTr="00B73AE4">
        <w:trPr>
          <w:trHeight w:val="578"/>
        </w:trPr>
        <w:tc>
          <w:tcPr>
            <w:tcW w:w="10170" w:type="dxa"/>
            <w:gridSpan w:val="4"/>
          </w:tcPr>
          <w:p w:rsidR="00B73AE4" w:rsidRPr="006D7A49" w:rsidRDefault="00B73AE4" w:rsidP="00CE552A">
            <w:pPr>
              <w:pStyle w:val="TableParagraph"/>
              <w:ind w:left="0"/>
              <w:jc w:val="center"/>
              <w:rPr>
                <w:b/>
                <w:bCs/>
                <w:sz w:val="24"/>
                <w:szCs w:val="24"/>
                <w:lang w:val="uk-UA"/>
              </w:rPr>
            </w:pPr>
          </w:p>
          <w:p w:rsidR="00B73AE4" w:rsidRPr="006D7A49" w:rsidRDefault="00B73AE4" w:rsidP="00CE552A">
            <w:pPr>
              <w:pStyle w:val="TableParagraph"/>
              <w:ind w:left="0"/>
              <w:jc w:val="center"/>
              <w:rPr>
                <w:b/>
                <w:bCs/>
                <w:sz w:val="24"/>
                <w:szCs w:val="24"/>
                <w:lang w:val="uk-UA"/>
              </w:rPr>
            </w:pPr>
            <w:r w:rsidRPr="006D7A49">
              <w:rPr>
                <w:b/>
                <w:bCs/>
                <w:sz w:val="24"/>
                <w:szCs w:val="24"/>
                <w:lang w:val="uk-UA"/>
              </w:rPr>
              <w:t>Тема 2.  Обмін речовин і перетворення енергії (орієнтовно 15 год.)</w:t>
            </w:r>
          </w:p>
          <w:p w:rsidR="00B73AE4" w:rsidRPr="006D7A49" w:rsidRDefault="00B73AE4" w:rsidP="00CE552A">
            <w:pPr>
              <w:pStyle w:val="TableParagraph"/>
              <w:ind w:left="0"/>
              <w:jc w:val="both"/>
              <w:rPr>
                <w:sz w:val="24"/>
                <w:szCs w:val="24"/>
                <w:lang w:val="uk-UA"/>
              </w:rPr>
            </w:pPr>
          </w:p>
        </w:tc>
      </w:tr>
      <w:tr w:rsidR="00B73AE4" w:rsidRPr="006D7A49" w:rsidTr="00B73AE4">
        <w:trPr>
          <w:trHeight w:val="840"/>
        </w:trPr>
        <w:tc>
          <w:tcPr>
            <w:tcW w:w="5529" w:type="dxa"/>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p>
          <w:p w:rsidR="00B73AE4" w:rsidRPr="006D7A49" w:rsidRDefault="00B73AE4" w:rsidP="00CE552A">
            <w:pPr>
              <w:spacing w:after="0" w:line="240" w:lineRule="auto"/>
              <w:jc w:val="both"/>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 xml:space="preserve">обмін речовин/метаболізм, фермент, вітамін, дихання, автотрофи, гетеротрофи, хемотрофи, фототрофи, токсичні речовини;   </w:t>
            </w:r>
          </w:p>
          <w:p w:rsidR="00B73AE4" w:rsidRPr="006D7A49" w:rsidRDefault="00B73AE4" w:rsidP="00CE552A">
            <w:pPr>
              <w:spacing w:after="0" w:line="240" w:lineRule="auto"/>
              <w:rPr>
                <w:rFonts w:ascii="Times New Roman" w:hAnsi="Times New Roman" w:cs="Times New Roman"/>
                <w:i/>
                <w:iCs/>
                <w:sz w:val="24"/>
                <w:szCs w:val="24"/>
                <w:lang w:val="uk-UA" w:eastAsia="uk-UA"/>
              </w:rPr>
            </w:pPr>
            <w:r w:rsidRPr="006D7A49">
              <w:rPr>
                <w:rFonts w:ascii="Times New Roman" w:hAnsi="Times New Roman" w:cs="Times New Roman"/>
                <w:i/>
                <w:iCs/>
                <w:sz w:val="24"/>
                <w:szCs w:val="24"/>
                <w:lang w:val="uk-UA" w:eastAsia="uk-UA"/>
              </w:rPr>
              <w:t>називає:</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структури клітин, які забезпечують процеси метаболізму;</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критерії якості питної води;</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CE552A">
            <w:pPr>
              <w:tabs>
                <w:tab w:val="left" w:pos="142"/>
              </w:tabs>
              <w:spacing w:after="0" w:line="240" w:lineRule="auto"/>
              <w:jc w:val="both"/>
              <w:rPr>
                <w:rStyle w:val="afd"/>
                <w:rFonts w:ascii="Times New Roman" w:hAnsi="Times New Roman" w:cs="Times New Roman"/>
                <w:i/>
                <w:iCs/>
                <w:lang w:val="uk-UA"/>
              </w:rPr>
            </w:pPr>
            <w:r w:rsidRPr="006D7A49">
              <w:rPr>
                <w:rFonts w:ascii="Times New Roman" w:hAnsi="Times New Roman" w:cs="Times New Roman"/>
                <w:sz w:val="24"/>
                <w:szCs w:val="24"/>
                <w:lang w:val="uk-UA"/>
              </w:rPr>
              <w:t>- хвороб, пов’язаних з нестачею чи надлишком</w:t>
            </w:r>
            <w:r w:rsidRPr="006D7A49">
              <w:rPr>
                <w:rFonts w:ascii="Times New Roman" w:hAnsi="Times New Roman" w:cs="Times New Roman"/>
                <w:sz w:val="24"/>
                <w:szCs w:val="24"/>
                <w:lang w:val="uk-UA"/>
              </w:rPr>
              <w:br/>
              <w:t>надходження певних хімічних елементів, речовин;</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характеризує:</w:t>
            </w:r>
          </w:p>
          <w:p w:rsidR="00B73AE4" w:rsidRPr="006D7A49" w:rsidRDefault="00B73AE4" w:rsidP="00CE552A">
            <w:pPr>
              <w:pStyle w:val="afb"/>
              <w:tabs>
                <w:tab w:val="left" w:pos="142"/>
              </w:tabs>
              <w:ind w:left="0"/>
              <w:rPr>
                <w:rFonts w:ascii="Times New Roman" w:hAnsi="Times New Roman" w:cs="Times New Roman"/>
                <w:i/>
                <w:iCs/>
                <w:spacing w:val="3"/>
                <w:sz w:val="24"/>
                <w:szCs w:val="24"/>
                <w:shd w:val="clear" w:color="auto" w:fill="FFFFFF"/>
              </w:rPr>
            </w:pPr>
            <w:r w:rsidRPr="006D7A49">
              <w:rPr>
                <w:rFonts w:ascii="Times New Roman" w:hAnsi="Times New Roman" w:cs="Times New Roman"/>
                <w:sz w:val="24"/>
                <w:szCs w:val="24"/>
              </w:rPr>
              <w:t>- особливості енергетичного обміну клітин</w:t>
            </w:r>
            <w:r w:rsidRPr="006D7A49">
              <w:rPr>
                <w:rFonts w:ascii="Times New Roman" w:hAnsi="Times New Roman" w:cs="Times New Roman"/>
                <w:sz w:val="24"/>
                <w:szCs w:val="24"/>
              </w:rPr>
              <w:br/>
              <w:t>автотрофних та гетеротрофних організмів;</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 особливості знешкодження токсичних сполук в організмі людини; </w:t>
            </w:r>
          </w:p>
          <w:p w:rsidR="00B73AE4" w:rsidRPr="006D7A49" w:rsidRDefault="00B73AE4" w:rsidP="00B73AE4">
            <w:pPr>
              <w:pStyle w:val="afb"/>
              <w:widowControl w:val="0"/>
              <w:numPr>
                <w:ilvl w:val="0"/>
                <w:numId w:val="37"/>
              </w:numPr>
              <w:tabs>
                <w:tab w:val="left" w:pos="142"/>
              </w:tabs>
              <w:spacing w:after="0" w:line="240" w:lineRule="auto"/>
              <w:ind w:left="0" w:firstLine="0"/>
              <w:contextualSpacing w:val="0"/>
              <w:jc w:val="both"/>
              <w:rPr>
                <w:rFonts w:ascii="Times New Roman" w:hAnsi="Times New Roman" w:cs="Times New Roman"/>
                <w:sz w:val="24"/>
                <w:szCs w:val="24"/>
              </w:rPr>
            </w:pPr>
            <w:r w:rsidRPr="006D7A49">
              <w:rPr>
                <w:rFonts w:ascii="Times New Roman" w:hAnsi="Times New Roman" w:cs="Times New Roman"/>
                <w:sz w:val="24"/>
                <w:szCs w:val="24"/>
              </w:rPr>
              <w:t>нейрогуморальну регуляцію метаболізму в організмі людини;</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пояснює:</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Style w:val="afd"/>
                <w:rFonts w:ascii="Times New Roman" w:hAnsi="Times New Roman" w:cs="Times New Roman"/>
                <w:i/>
                <w:iCs/>
              </w:rPr>
              <w:t xml:space="preserve">- </w:t>
            </w:r>
            <w:r w:rsidRPr="006D7A49">
              <w:rPr>
                <w:rStyle w:val="afd"/>
                <w:rFonts w:ascii="Times New Roman" w:hAnsi="Times New Roman" w:cs="Times New Roman"/>
              </w:rPr>
              <w:t>є</w:t>
            </w:r>
            <w:r w:rsidRPr="006D7A49">
              <w:rPr>
                <w:rFonts w:ascii="Times New Roman" w:hAnsi="Times New Roman" w:cs="Times New Roman"/>
                <w:sz w:val="24"/>
                <w:szCs w:val="24"/>
              </w:rPr>
              <w:t>дність процесів синтезу і розщеплення речовин в організмі;</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Style w:val="afd"/>
                <w:rFonts w:ascii="Times New Roman" w:hAnsi="Times New Roman" w:cs="Times New Roman"/>
                <w:i/>
                <w:iCs/>
              </w:rPr>
              <w:t xml:space="preserve">- </w:t>
            </w:r>
            <w:r w:rsidRPr="006D7A49">
              <w:rPr>
                <w:rStyle w:val="afd"/>
                <w:rFonts w:ascii="Times New Roman" w:hAnsi="Times New Roman" w:cs="Times New Roman"/>
              </w:rPr>
              <w:t xml:space="preserve"> р</w:t>
            </w:r>
            <w:r w:rsidRPr="006D7A49">
              <w:rPr>
                <w:rFonts w:ascii="Times New Roman" w:hAnsi="Times New Roman" w:cs="Times New Roman"/>
                <w:sz w:val="24"/>
                <w:szCs w:val="24"/>
              </w:rPr>
              <w:t xml:space="preserve">оль АТФ у забезпеченні процесів метаболізму; </w:t>
            </w:r>
          </w:p>
          <w:p w:rsidR="00B73AE4" w:rsidRPr="006D7A49" w:rsidRDefault="00B73AE4" w:rsidP="00CE552A">
            <w:pPr>
              <w:pStyle w:val="TableParagraph"/>
              <w:ind w:left="0"/>
              <w:jc w:val="both"/>
              <w:rPr>
                <w:sz w:val="24"/>
                <w:szCs w:val="24"/>
                <w:lang w:val="uk-UA"/>
              </w:rPr>
            </w:pPr>
            <w:r w:rsidRPr="006D7A49">
              <w:rPr>
                <w:sz w:val="24"/>
                <w:szCs w:val="24"/>
                <w:lang w:val="uk-UA"/>
              </w:rPr>
              <w:t>- роль ферментів у забезпеченні процесів метаболізму;</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Fonts w:ascii="Times New Roman" w:hAnsi="Times New Roman" w:cs="Times New Roman"/>
                <w:sz w:val="24"/>
                <w:szCs w:val="24"/>
              </w:rPr>
              <w:t xml:space="preserve">- роль окремих хімічних елементів, речовин в метаболізмі; </w:t>
            </w:r>
          </w:p>
          <w:p w:rsidR="00B73AE4" w:rsidRPr="006D7A49" w:rsidRDefault="00B73AE4" w:rsidP="00CE552A">
            <w:pPr>
              <w:pStyle w:val="TableParagraph"/>
              <w:ind w:left="0"/>
              <w:jc w:val="both"/>
              <w:rPr>
                <w:sz w:val="24"/>
                <w:szCs w:val="24"/>
                <w:lang w:val="uk-UA"/>
              </w:rPr>
            </w:pPr>
            <w:r w:rsidRPr="006D7A49">
              <w:rPr>
                <w:sz w:val="24"/>
                <w:szCs w:val="24"/>
                <w:lang w:val="uk-UA"/>
              </w:rPr>
              <w:t>- необхідність знешкодження токсичних сполук в організмі людини.</w:t>
            </w:r>
          </w:p>
          <w:p w:rsidR="00B73AE4" w:rsidRPr="006D7A49" w:rsidRDefault="00B73AE4" w:rsidP="00CE552A">
            <w:pPr>
              <w:pStyle w:val="TableParagraph"/>
              <w:ind w:left="0"/>
              <w:jc w:val="both"/>
              <w:rPr>
                <w:b/>
                <w:bCs/>
                <w:color w:val="000000"/>
                <w:sz w:val="24"/>
                <w:szCs w:val="24"/>
                <w:shd w:val="clear" w:color="auto" w:fill="FFFFFF"/>
                <w:lang w:val="uk-UA" w:eastAsia="ru-RU"/>
              </w:rPr>
            </w:pPr>
            <w:r w:rsidRPr="006D7A49">
              <w:rPr>
                <w:b/>
                <w:bCs/>
                <w:color w:val="000000"/>
                <w:sz w:val="24"/>
                <w:szCs w:val="24"/>
                <w:shd w:val="clear" w:color="auto" w:fill="FFFFFF"/>
                <w:lang w:val="uk-UA" w:eastAsia="ru-RU"/>
              </w:rPr>
              <w:t>Діяльнісний компонент</w:t>
            </w:r>
          </w:p>
          <w:p w:rsidR="00B73AE4" w:rsidRPr="006D7A49" w:rsidRDefault="00B73AE4" w:rsidP="00CE552A">
            <w:pPr>
              <w:pStyle w:val="afb"/>
              <w:tabs>
                <w:tab w:val="left" w:pos="0"/>
              </w:tabs>
              <w:ind w:left="0"/>
              <w:rPr>
                <w:rStyle w:val="afd"/>
                <w:rFonts w:ascii="Times New Roman" w:hAnsi="Times New Roman" w:cs="Times New Roman"/>
                <w:i/>
                <w:iCs/>
              </w:rPr>
            </w:pPr>
            <w:r w:rsidRPr="006D7A49">
              <w:rPr>
                <w:rStyle w:val="afd"/>
                <w:rFonts w:ascii="Times New Roman" w:hAnsi="Times New Roman" w:cs="Times New Roman"/>
                <w:i/>
                <w:iCs/>
              </w:rPr>
              <w:t>складає схеми:</w:t>
            </w:r>
          </w:p>
          <w:p w:rsidR="00B73AE4" w:rsidRPr="006D7A49" w:rsidRDefault="00B73AE4" w:rsidP="00B73AE4">
            <w:pPr>
              <w:pStyle w:val="afb"/>
              <w:widowControl w:val="0"/>
              <w:numPr>
                <w:ilvl w:val="0"/>
                <w:numId w:val="37"/>
              </w:numPr>
              <w:tabs>
                <w:tab w:val="left" w:pos="0"/>
              </w:tabs>
              <w:spacing w:after="0" w:line="240" w:lineRule="auto"/>
              <w:ind w:left="0"/>
              <w:contextualSpacing w:val="0"/>
              <w:rPr>
                <w:rFonts w:ascii="Times New Roman" w:hAnsi="Times New Roman" w:cs="Times New Roman"/>
                <w:i/>
                <w:iCs/>
                <w:spacing w:val="3"/>
                <w:sz w:val="24"/>
                <w:szCs w:val="24"/>
                <w:shd w:val="clear" w:color="auto" w:fill="FFFFFF"/>
              </w:rPr>
            </w:pPr>
            <w:r w:rsidRPr="006D7A49">
              <w:rPr>
                <w:rFonts w:ascii="Times New Roman" w:hAnsi="Times New Roman" w:cs="Times New Roman"/>
                <w:sz w:val="24"/>
                <w:szCs w:val="24"/>
              </w:rPr>
              <w:t>- обміну вуглеводів, ліпідів та білків в організмі людини, їхній взаємозв’язок;</w:t>
            </w:r>
          </w:p>
          <w:p w:rsidR="00B73AE4" w:rsidRPr="006D7A49" w:rsidRDefault="00B73AE4" w:rsidP="00CE552A">
            <w:pPr>
              <w:pStyle w:val="afb"/>
              <w:tabs>
                <w:tab w:val="left" w:pos="0"/>
              </w:tabs>
              <w:ind w:left="0"/>
              <w:rPr>
                <w:rFonts w:ascii="Times New Roman" w:hAnsi="Times New Roman" w:cs="Times New Roman"/>
                <w:sz w:val="24"/>
                <w:szCs w:val="24"/>
              </w:rPr>
            </w:pPr>
            <w:r w:rsidRPr="006D7A49">
              <w:rPr>
                <w:rFonts w:ascii="Times New Roman" w:hAnsi="Times New Roman" w:cs="Times New Roman"/>
                <w:i/>
                <w:iCs/>
                <w:sz w:val="24"/>
                <w:szCs w:val="24"/>
              </w:rPr>
              <w:t>порівнює:</w:t>
            </w:r>
            <w:r w:rsidRPr="006D7A49">
              <w:rPr>
                <w:rFonts w:ascii="Times New Roman" w:hAnsi="Times New Roman" w:cs="Times New Roman"/>
                <w:sz w:val="24"/>
                <w:szCs w:val="24"/>
              </w:rPr>
              <w:t xml:space="preserve"> </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sz w:val="24"/>
                <w:szCs w:val="24"/>
              </w:rPr>
              <w:t>- енергетичне і пластичне значення різних речовин.</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b/>
                <w:bCs/>
                <w:sz w:val="24"/>
                <w:szCs w:val="24"/>
              </w:rPr>
              <w:t>Ціннісний компонент</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висловлює судження:</w:t>
            </w:r>
          </w:p>
          <w:p w:rsidR="00B73AE4" w:rsidRPr="006D7A49" w:rsidRDefault="00B73AE4" w:rsidP="00B73AE4">
            <w:pPr>
              <w:numPr>
                <w:ilvl w:val="0"/>
                <w:numId w:val="37"/>
              </w:numPr>
              <w:spacing w:after="0" w:line="240" w:lineRule="auto"/>
              <w:ind w:left="0"/>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 щодо впливу на здоров’я людини різних речовин </w:t>
            </w:r>
            <w:r w:rsidRPr="006D7A49">
              <w:rPr>
                <w:rFonts w:ascii="Times New Roman" w:hAnsi="Times New Roman" w:cs="Times New Roman"/>
                <w:sz w:val="24"/>
                <w:szCs w:val="24"/>
                <w:lang w:val="uk-UA"/>
              </w:rPr>
              <w:lastRenderedPageBreak/>
              <w:t>(корисних та шкідливих);</w:t>
            </w:r>
          </w:p>
          <w:p w:rsidR="00B73AE4" w:rsidRPr="006D7A49" w:rsidRDefault="00B73AE4" w:rsidP="00B73AE4">
            <w:pPr>
              <w:numPr>
                <w:ilvl w:val="0"/>
                <w:numId w:val="37"/>
              </w:numPr>
              <w:spacing w:after="0" w:line="240" w:lineRule="auto"/>
              <w:ind w:left="0"/>
              <w:jc w:val="both"/>
              <w:rPr>
                <w:rFonts w:ascii="Times New Roman" w:hAnsi="Times New Roman" w:cs="Times New Roman"/>
                <w:i/>
                <w:sz w:val="24"/>
                <w:szCs w:val="24"/>
                <w:lang w:val="uk-UA"/>
              </w:rPr>
            </w:pPr>
            <w:r w:rsidRPr="006D7A49">
              <w:rPr>
                <w:rFonts w:ascii="Times New Roman" w:hAnsi="Times New Roman" w:cs="Times New Roman"/>
                <w:i/>
                <w:sz w:val="24"/>
                <w:szCs w:val="24"/>
                <w:lang w:val="uk-UA"/>
              </w:rPr>
              <w:t>оцінює:</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важливість якості питної води та раціонального харчування для збереження здоров’я.</w:t>
            </w:r>
          </w:p>
        </w:tc>
        <w:tc>
          <w:tcPr>
            <w:tcW w:w="4641" w:type="dxa"/>
            <w:gridSpan w:val="3"/>
          </w:tcPr>
          <w:p w:rsidR="00B73AE4" w:rsidRPr="006D7A49" w:rsidRDefault="00B73AE4" w:rsidP="00CE552A">
            <w:pPr>
              <w:pStyle w:val="TableParagraph"/>
              <w:ind w:left="0"/>
              <w:jc w:val="both"/>
              <w:rPr>
                <w:sz w:val="24"/>
                <w:szCs w:val="24"/>
                <w:lang w:val="uk-UA"/>
              </w:rPr>
            </w:pPr>
            <w:r w:rsidRPr="006D7A49">
              <w:rPr>
                <w:sz w:val="24"/>
                <w:szCs w:val="24"/>
                <w:lang w:val="uk-UA"/>
              </w:rPr>
              <w:lastRenderedPageBreak/>
              <w:t>Білки, нуклеїнові кислоти, вуглеводи, ліпіди: огляд будови й біологічної ролі.</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Обмін речовин та енергії – основа функціонування біологічних систем. Особливості обміну речовин в автотрофних та гетеротрофних організмів. </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Енергетичне забезпечення процесів метаболізму. Способи отримання енергії в різних груп автотрофних та гетеротрофних організмів. Роль процесів дихання в забезпеченні організмів енергією.  </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Структури клітин, які забезпечують процеси метаболізму. </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Роль ферментів у забезпеченні процесів метаболізму клітини та цілісного організму. </w:t>
            </w:r>
          </w:p>
          <w:p w:rsidR="00B73AE4" w:rsidRPr="006D7A49" w:rsidRDefault="00B73AE4" w:rsidP="00CE552A">
            <w:pPr>
              <w:pStyle w:val="TableParagraph"/>
              <w:ind w:left="0"/>
              <w:jc w:val="both"/>
              <w:rPr>
                <w:sz w:val="24"/>
                <w:szCs w:val="24"/>
                <w:lang w:val="uk-UA"/>
              </w:rPr>
            </w:pPr>
            <w:r w:rsidRPr="006D7A49">
              <w:rPr>
                <w:sz w:val="24"/>
                <w:szCs w:val="24"/>
                <w:lang w:val="uk-UA"/>
              </w:rPr>
              <w:t>Вітаміни, їх роль в обміні речовин.</w:t>
            </w:r>
          </w:p>
          <w:p w:rsidR="00B73AE4" w:rsidRPr="006D7A49" w:rsidRDefault="00B73AE4" w:rsidP="00CE552A">
            <w:pPr>
              <w:pStyle w:val="TableParagraph"/>
              <w:ind w:left="0"/>
              <w:jc w:val="both"/>
              <w:rPr>
                <w:sz w:val="24"/>
                <w:szCs w:val="24"/>
                <w:lang w:val="uk-UA"/>
              </w:rPr>
            </w:pPr>
            <w:r w:rsidRPr="006D7A49">
              <w:rPr>
                <w:sz w:val="24"/>
                <w:szCs w:val="24"/>
                <w:lang w:val="uk-UA"/>
              </w:rPr>
              <w:t>Порушення обміну речовин (метаболізму), пов’язані з нестачею чи надлишком надходження певних хімічних елементів, речовин. Значення якості питної води для збереження здоров’я людини.</w:t>
            </w:r>
          </w:p>
          <w:p w:rsidR="00B73AE4" w:rsidRPr="006D7A49" w:rsidRDefault="00B73AE4" w:rsidP="00CE552A">
            <w:pPr>
              <w:pStyle w:val="TableParagraph"/>
              <w:ind w:left="0"/>
              <w:jc w:val="both"/>
              <w:rPr>
                <w:sz w:val="24"/>
                <w:szCs w:val="24"/>
                <w:lang w:val="uk-UA"/>
              </w:rPr>
            </w:pPr>
            <w:r w:rsidRPr="006D7A49">
              <w:rPr>
                <w:sz w:val="24"/>
                <w:szCs w:val="24"/>
                <w:lang w:val="uk-UA"/>
              </w:rPr>
              <w:t>Раціональне харчування – основа нормального обміну речовин. Негативний вплив на метаболізм токсичних речовин. Знешкодження токсичних сполук в організмі людини.   Нейрогуморальна регуляція процесів метаболізму.</w:t>
            </w:r>
          </w:p>
          <w:p w:rsidR="00B73AE4" w:rsidRPr="006D7A49" w:rsidRDefault="00B73AE4" w:rsidP="00CE552A">
            <w:pPr>
              <w:pStyle w:val="TableParagraph"/>
              <w:ind w:left="0"/>
              <w:rPr>
                <w:b/>
                <w:bCs/>
                <w:i/>
                <w:iCs/>
                <w:sz w:val="24"/>
                <w:szCs w:val="24"/>
                <w:lang w:val="uk-UA"/>
              </w:rPr>
            </w:pPr>
          </w:p>
          <w:p w:rsidR="00B73AE4" w:rsidRPr="006D7A49" w:rsidRDefault="00B73AE4" w:rsidP="00CE552A">
            <w:pPr>
              <w:pStyle w:val="TableParagraph"/>
              <w:ind w:left="0"/>
              <w:rPr>
                <w:sz w:val="24"/>
                <w:szCs w:val="24"/>
                <w:lang w:val="uk-UA"/>
              </w:rPr>
            </w:pPr>
            <w:r w:rsidRPr="006D7A49">
              <w:rPr>
                <w:b/>
                <w:bCs/>
                <w:i/>
                <w:iCs/>
                <w:sz w:val="24"/>
                <w:szCs w:val="24"/>
                <w:lang w:val="uk-UA"/>
              </w:rPr>
              <w:t>Практичні роботи</w:t>
            </w:r>
          </w:p>
          <w:p w:rsidR="00B73AE4" w:rsidRPr="006D7A49" w:rsidRDefault="00B73AE4" w:rsidP="00CE552A">
            <w:pPr>
              <w:pStyle w:val="TableParagraph"/>
              <w:ind w:left="0"/>
              <w:jc w:val="both"/>
              <w:rPr>
                <w:bCs/>
                <w:iCs/>
                <w:sz w:val="24"/>
                <w:szCs w:val="24"/>
                <w:lang w:val="uk-UA"/>
              </w:rPr>
            </w:pPr>
            <w:r w:rsidRPr="006D7A49">
              <w:rPr>
                <w:bCs/>
                <w:iCs/>
                <w:sz w:val="24"/>
                <w:szCs w:val="24"/>
                <w:lang w:val="uk-UA"/>
              </w:rPr>
              <w:t xml:space="preserve">1. Складання схем </w:t>
            </w:r>
            <w:r w:rsidRPr="006D7A49">
              <w:rPr>
                <w:sz w:val="24"/>
                <w:szCs w:val="24"/>
                <w:lang w:val="uk-UA"/>
              </w:rPr>
              <w:t>обміну вуглеводів, ліпідів та білків в організмі людини</w:t>
            </w:r>
            <w:r w:rsidRPr="006D7A49">
              <w:rPr>
                <w:bCs/>
                <w:iCs/>
                <w:sz w:val="24"/>
                <w:szCs w:val="24"/>
                <w:lang w:val="uk-UA"/>
              </w:rPr>
              <w:t>.</w:t>
            </w:r>
          </w:p>
          <w:p w:rsidR="00B73AE4" w:rsidRPr="006D7A49" w:rsidRDefault="00B73AE4" w:rsidP="00CE552A">
            <w:pPr>
              <w:pStyle w:val="TableParagraph"/>
              <w:ind w:left="0"/>
              <w:jc w:val="both"/>
              <w:rPr>
                <w:bCs/>
                <w:iCs/>
                <w:sz w:val="24"/>
                <w:szCs w:val="24"/>
                <w:lang w:val="uk-UA"/>
              </w:rPr>
            </w:pPr>
          </w:p>
        </w:tc>
      </w:tr>
      <w:tr w:rsidR="00B73AE4" w:rsidRPr="006D7A49" w:rsidTr="00B73AE4">
        <w:trPr>
          <w:trHeight w:val="578"/>
        </w:trPr>
        <w:tc>
          <w:tcPr>
            <w:tcW w:w="10170" w:type="dxa"/>
            <w:gridSpan w:val="4"/>
          </w:tcPr>
          <w:p w:rsidR="00B73AE4" w:rsidRPr="006D7A49" w:rsidRDefault="00B73AE4" w:rsidP="00CE552A">
            <w:pPr>
              <w:pStyle w:val="TableParagraph"/>
              <w:ind w:left="0"/>
              <w:jc w:val="center"/>
              <w:rPr>
                <w:b/>
                <w:bCs/>
                <w:sz w:val="24"/>
                <w:szCs w:val="24"/>
                <w:lang w:val="uk-UA"/>
              </w:rPr>
            </w:pPr>
          </w:p>
          <w:p w:rsidR="00B73AE4" w:rsidRPr="006D7A49" w:rsidRDefault="00B73AE4" w:rsidP="00CE552A">
            <w:pPr>
              <w:pStyle w:val="TableParagraph"/>
              <w:ind w:left="0"/>
              <w:jc w:val="center"/>
              <w:rPr>
                <w:b/>
                <w:bCs/>
                <w:sz w:val="24"/>
                <w:szCs w:val="24"/>
                <w:lang w:val="uk-UA"/>
              </w:rPr>
            </w:pPr>
            <w:r w:rsidRPr="006D7A49">
              <w:rPr>
                <w:b/>
                <w:bCs/>
                <w:sz w:val="24"/>
                <w:szCs w:val="24"/>
                <w:lang w:val="uk-UA"/>
              </w:rPr>
              <w:t xml:space="preserve">Тема 3. Спадковість і мінливість (орієнтовно 20 год.) </w:t>
            </w:r>
          </w:p>
          <w:p w:rsidR="00B73AE4" w:rsidRPr="006D7A49" w:rsidRDefault="00B73AE4" w:rsidP="00CE552A">
            <w:pPr>
              <w:pStyle w:val="TableParagraph"/>
              <w:ind w:left="0"/>
              <w:jc w:val="both"/>
              <w:rPr>
                <w:sz w:val="24"/>
                <w:szCs w:val="24"/>
                <w:lang w:val="uk-UA"/>
              </w:rPr>
            </w:pPr>
          </w:p>
        </w:tc>
      </w:tr>
      <w:tr w:rsidR="00B73AE4" w:rsidRPr="006D7A49" w:rsidTr="00B73AE4">
        <w:trPr>
          <w:trHeight w:val="578"/>
        </w:trPr>
        <w:tc>
          <w:tcPr>
            <w:tcW w:w="5529" w:type="dxa"/>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sz w:val="24"/>
                <w:szCs w:val="24"/>
                <w:lang w:val="uk-UA"/>
              </w:rPr>
              <w:t>Знаннєвий</w:t>
            </w:r>
            <w:r w:rsidRPr="006D7A49">
              <w:rPr>
                <w:rFonts w:ascii="Times New Roman" w:hAnsi="Times New Roman" w:cs="Times New Roman"/>
                <w:b/>
                <w:bCs/>
                <w:color w:val="000000"/>
                <w:sz w:val="24"/>
                <w:szCs w:val="24"/>
                <w:shd w:val="clear" w:color="auto" w:fill="FFFFFF"/>
                <w:lang w:val="uk-UA" w:eastAsia="ru-RU"/>
              </w:rPr>
              <w:t xml:space="preserve"> </w:t>
            </w:r>
            <w:r w:rsidRPr="006D7A49">
              <w:rPr>
                <w:rFonts w:ascii="Times New Roman" w:hAnsi="Times New Roman" w:cs="Times New Roman"/>
                <w:b/>
                <w:bCs/>
                <w:sz w:val="24"/>
                <w:szCs w:val="24"/>
                <w:lang w:val="uk-UA"/>
              </w:rPr>
              <w:t>компонент</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p>
          <w:p w:rsidR="00B73AE4" w:rsidRPr="006D7A49" w:rsidRDefault="00B73AE4" w:rsidP="00B73AE4">
            <w:pPr>
              <w:pStyle w:val="afb"/>
              <w:widowControl w:val="0"/>
              <w:numPr>
                <w:ilvl w:val="0"/>
                <w:numId w:val="40"/>
              </w:numPr>
              <w:tabs>
                <w:tab w:val="left" w:pos="262"/>
              </w:tabs>
              <w:spacing w:after="0" w:line="240" w:lineRule="auto"/>
              <w:ind w:left="0" w:firstLine="0"/>
              <w:contextualSpacing w:val="0"/>
              <w:rPr>
                <w:rFonts w:ascii="Times New Roman" w:hAnsi="Times New Roman" w:cs="Times New Roman"/>
                <w:b/>
                <w:bCs/>
                <w:sz w:val="24"/>
                <w:szCs w:val="24"/>
                <w:shd w:val="clear" w:color="auto" w:fill="FFFFFF"/>
                <w:lang w:eastAsia="ru-RU"/>
              </w:rPr>
            </w:pPr>
            <w:r w:rsidRPr="006D7A49">
              <w:rPr>
                <w:rFonts w:ascii="Times New Roman" w:hAnsi="Times New Roman" w:cs="Times New Roman"/>
                <w:sz w:val="24"/>
                <w:szCs w:val="24"/>
              </w:rPr>
              <w:t xml:space="preserve">ген, гени домінантні та рецесивні, геном, генотип, фен, фенотип, ознаки кількісні та якісні, моно-, ди- та полігібридне схрещування, реплікація, гени структурні та регуляторні, експресія генів, транскрипція, трансляція; гаплоїдний, диплоїдний та поліплоїдний набори хромосом; каріотип, гомо- та гетерогаметна стать; мутагени; мутації (геномні, хромосомні, точкові); генофонд популяцій; </w:t>
            </w:r>
          </w:p>
          <w:p w:rsidR="00B73AE4" w:rsidRPr="006D7A49" w:rsidRDefault="00B73AE4" w:rsidP="00CE552A">
            <w:pPr>
              <w:spacing w:after="0" w:line="240" w:lineRule="auto"/>
              <w:rPr>
                <w:rFonts w:ascii="Times New Roman" w:hAnsi="Times New Roman" w:cs="Times New Roman"/>
                <w:i/>
                <w:iCs/>
                <w:sz w:val="24"/>
                <w:szCs w:val="24"/>
                <w:lang w:val="uk-UA" w:eastAsia="uk-UA"/>
              </w:rPr>
            </w:pPr>
            <w:r w:rsidRPr="006D7A49">
              <w:rPr>
                <w:rFonts w:ascii="Times New Roman" w:hAnsi="Times New Roman" w:cs="Times New Roman"/>
                <w:i/>
                <w:iCs/>
                <w:sz w:val="24"/>
                <w:szCs w:val="24"/>
                <w:lang w:val="uk-UA" w:eastAsia="uk-UA"/>
              </w:rPr>
              <w:t>називає:</w:t>
            </w:r>
          </w:p>
          <w:p w:rsidR="00B73AE4" w:rsidRPr="006D7A49" w:rsidRDefault="00B73AE4" w:rsidP="00CE552A">
            <w:pPr>
              <w:pStyle w:val="afb"/>
              <w:tabs>
                <w:tab w:val="left" w:pos="313"/>
              </w:tabs>
              <w:ind w:left="29"/>
              <w:rPr>
                <w:rFonts w:ascii="Times New Roman" w:hAnsi="Times New Roman" w:cs="Times New Roman"/>
                <w:b/>
                <w:bCs/>
                <w:sz w:val="24"/>
                <w:szCs w:val="24"/>
              </w:rPr>
            </w:pPr>
            <w:r w:rsidRPr="006D7A49">
              <w:rPr>
                <w:rFonts w:ascii="Times New Roman" w:hAnsi="Times New Roman" w:cs="Times New Roman"/>
                <w:sz w:val="24"/>
                <w:szCs w:val="24"/>
              </w:rPr>
              <w:t>- сучасні молекулярно-генетичні методи досліджень спадковості людини (секвенування генів, полімеразна ланцюгова реакція, застосування генетичних маркерів тощо);</w:t>
            </w:r>
          </w:p>
          <w:p w:rsidR="00B73AE4" w:rsidRPr="006D7A49" w:rsidRDefault="00B73AE4" w:rsidP="00CE552A">
            <w:pPr>
              <w:pStyle w:val="afb"/>
              <w:tabs>
                <w:tab w:val="left" w:pos="313"/>
              </w:tabs>
              <w:ind w:left="29"/>
              <w:rPr>
                <w:rFonts w:ascii="Times New Roman" w:hAnsi="Times New Roman" w:cs="Times New Roman"/>
                <w:b/>
                <w:bCs/>
                <w:sz w:val="24"/>
                <w:szCs w:val="24"/>
              </w:rPr>
            </w:pPr>
            <w:r w:rsidRPr="006D7A49">
              <w:rPr>
                <w:rFonts w:ascii="Times New Roman" w:hAnsi="Times New Roman" w:cs="Times New Roman"/>
                <w:sz w:val="24"/>
                <w:szCs w:val="24"/>
              </w:rPr>
              <w:t>- типи мутацій;</w:t>
            </w:r>
          </w:p>
          <w:p w:rsidR="00B73AE4" w:rsidRPr="006D7A49" w:rsidRDefault="00B73AE4" w:rsidP="00CE552A">
            <w:pPr>
              <w:pStyle w:val="TableParagraph"/>
              <w:tabs>
                <w:tab w:val="left" w:pos="142"/>
              </w:tabs>
              <w:ind w:left="0" w:right="33"/>
              <w:jc w:val="both"/>
              <w:rPr>
                <w:sz w:val="24"/>
                <w:szCs w:val="24"/>
                <w:lang w:val="uk-UA"/>
              </w:rPr>
            </w:pPr>
            <w:r w:rsidRPr="006D7A49">
              <w:rPr>
                <w:sz w:val="24"/>
                <w:szCs w:val="24"/>
                <w:lang w:val="uk-UA"/>
              </w:rPr>
              <w:t>- причини спадкових хвороб і вад людини та хвороб людини зі спадковою схильністю;</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CE552A">
            <w:pPr>
              <w:pStyle w:val="afb"/>
              <w:tabs>
                <w:tab w:val="left" w:pos="142"/>
              </w:tabs>
              <w:ind w:left="0"/>
              <w:jc w:val="both"/>
              <w:rPr>
                <w:rStyle w:val="afd"/>
                <w:rFonts w:ascii="Times New Roman" w:hAnsi="Times New Roman" w:cs="Times New Roman"/>
              </w:rPr>
            </w:pPr>
            <w:r w:rsidRPr="006D7A49">
              <w:rPr>
                <w:rStyle w:val="afd"/>
                <w:rFonts w:ascii="Times New Roman" w:hAnsi="Times New Roman" w:cs="Times New Roman"/>
              </w:rPr>
              <w:t xml:space="preserve">- спадкової мінливості (комбінативної, мутаційної) людини; </w:t>
            </w:r>
          </w:p>
          <w:p w:rsidR="00B73AE4" w:rsidRPr="006D7A49" w:rsidRDefault="00B73AE4" w:rsidP="00B73AE4">
            <w:pPr>
              <w:pStyle w:val="afb"/>
              <w:widowControl w:val="0"/>
              <w:numPr>
                <w:ilvl w:val="0"/>
                <w:numId w:val="40"/>
              </w:numPr>
              <w:tabs>
                <w:tab w:val="left" w:pos="142"/>
              </w:tabs>
              <w:spacing w:after="0" w:line="240" w:lineRule="auto"/>
              <w:ind w:hanging="720"/>
              <w:contextualSpacing w:val="0"/>
              <w:jc w:val="both"/>
              <w:rPr>
                <w:rStyle w:val="afd"/>
                <w:rFonts w:ascii="Times New Roman" w:hAnsi="Times New Roman" w:cs="Times New Roman"/>
              </w:rPr>
            </w:pPr>
            <w:r w:rsidRPr="006D7A49">
              <w:rPr>
                <w:rStyle w:val="afd"/>
                <w:rFonts w:ascii="Times New Roman" w:hAnsi="Times New Roman" w:cs="Times New Roman"/>
              </w:rPr>
              <w:t xml:space="preserve"> модифікаційної мінливості людини;</w:t>
            </w:r>
          </w:p>
          <w:p w:rsidR="00B73AE4" w:rsidRPr="006D7A49" w:rsidRDefault="00B73AE4" w:rsidP="00CE552A">
            <w:pPr>
              <w:pStyle w:val="afb"/>
              <w:tabs>
                <w:tab w:val="left" w:pos="142"/>
              </w:tabs>
              <w:ind w:left="0"/>
              <w:rPr>
                <w:rFonts w:ascii="Times New Roman" w:hAnsi="Times New Roman" w:cs="Times New Roman"/>
                <w:i/>
                <w:iCs/>
                <w:spacing w:val="3"/>
                <w:sz w:val="24"/>
                <w:szCs w:val="24"/>
                <w:shd w:val="clear" w:color="auto" w:fill="FFFFFF"/>
              </w:rPr>
            </w:pPr>
            <w:r w:rsidRPr="006D7A49">
              <w:rPr>
                <w:rStyle w:val="afd"/>
                <w:rFonts w:ascii="Times New Roman" w:hAnsi="Times New Roman" w:cs="Times New Roman"/>
                <w:i/>
                <w:iCs/>
              </w:rPr>
              <w:t>характеризує:</w:t>
            </w:r>
          </w:p>
          <w:p w:rsidR="00B73AE4" w:rsidRPr="006D7A49" w:rsidRDefault="00B73AE4" w:rsidP="00B73AE4">
            <w:pPr>
              <w:pStyle w:val="afb"/>
              <w:widowControl w:val="0"/>
              <w:numPr>
                <w:ilvl w:val="0"/>
                <w:numId w:val="42"/>
              </w:numPr>
              <w:tabs>
                <w:tab w:val="left" w:pos="0"/>
                <w:tab w:val="left" w:pos="171"/>
              </w:tabs>
              <w:spacing w:after="0" w:line="240" w:lineRule="auto"/>
              <w:ind w:left="29" w:hanging="29"/>
              <w:contextualSpacing w:val="0"/>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типи успадкування ознак у людини (повне та неповне домінування, кодомінування; аутосомно-рецесивне та аутосомно-домінантне, зчеплене, зчеплене зі статтю);</w:t>
            </w:r>
          </w:p>
          <w:p w:rsidR="00B73AE4" w:rsidRPr="006D7A49" w:rsidRDefault="00B73AE4" w:rsidP="00B73AE4">
            <w:pPr>
              <w:pStyle w:val="afb"/>
              <w:widowControl w:val="0"/>
              <w:numPr>
                <w:ilvl w:val="0"/>
                <w:numId w:val="42"/>
              </w:numPr>
              <w:tabs>
                <w:tab w:val="left" w:pos="0"/>
                <w:tab w:val="left" w:pos="171"/>
              </w:tabs>
              <w:spacing w:after="0" w:line="240" w:lineRule="auto"/>
              <w:ind w:left="29" w:hanging="29"/>
              <w:contextualSpacing w:val="0"/>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закономірності модифікаційної мінливості людини;</w:t>
            </w:r>
          </w:p>
          <w:p w:rsidR="00B73AE4" w:rsidRPr="006D7A49" w:rsidRDefault="00B73AE4" w:rsidP="00B73AE4">
            <w:pPr>
              <w:pStyle w:val="afb"/>
              <w:widowControl w:val="0"/>
              <w:numPr>
                <w:ilvl w:val="0"/>
                <w:numId w:val="42"/>
              </w:numPr>
              <w:tabs>
                <w:tab w:val="left" w:pos="0"/>
                <w:tab w:val="left" w:pos="171"/>
              </w:tabs>
              <w:spacing w:after="0" w:line="240" w:lineRule="auto"/>
              <w:ind w:left="29" w:hanging="29"/>
              <w:contextualSpacing w:val="0"/>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типи мутацій людини;</w:t>
            </w:r>
          </w:p>
          <w:p w:rsidR="00B73AE4" w:rsidRPr="006D7A49" w:rsidRDefault="00B73AE4" w:rsidP="00B73AE4">
            <w:pPr>
              <w:pStyle w:val="afb"/>
              <w:widowControl w:val="0"/>
              <w:numPr>
                <w:ilvl w:val="0"/>
                <w:numId w:val="42"/>
              </w:numPr>
              <w:tabs>
                <w:tab w:val="left" w:pos="0"/>
                <w:tab w:val="left" w:pos="171"/>
              </w:tabs>
              <w:spacing w:after="0" w:line="240" w:lineRule="auto"/>
              <w:ind w:left="29" w:hanging="29"/>
              <w:contextualSpacing w:val="0"/>
              <w:rPr>
                <w:rStyle w:val="afd"/>
                <w:rFonts w:ascii="Times New Roman" w:hAnsi="Times New Roman" w:cs="Times New Roman"/>
                <w:i/>
                <w:iCs/>
              </w:rPr>
            </w:pPr>
            <w:r w:rsidRPr="006D7A49">
              <w:rPr>
                <w:rFonts w:ascii="Times New Roman" w:hAnsi="Times New Roman" w:cs="Times New Roman"/>
                <w:sz w:val="24"/>
                <w:szCs w:val="24"/>
              </w:rPr>
              <w:t>мутагенні фактори;</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пояснює:</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Style w:val="afd"/>
                <w:rFonts w:ascii="Times New Roman" w:hAnsi="Times New Roman" w:cs="Times New Roman"/>
                <w:b/>
                <w:bCs/>
              </w:rPr>
              <w:t>-</w:t>
            </w:r>
            <w:r w:rsidRPr="006D7A49">
              <w:rPr>
                <w:rFonts w:ascii="Times New Roman" w:hAnsi="Times New Roman" w:cs="Times New Roman"/>
                <w:sz w:val="24"/>
                <w:szCs w:val="24"/>
              </w:rPr>
              <w:t xml:space="preserve">  застосування генетичних маркерів; </w:t>
            </w:r>
          </w:p>
          <w:p w:rsidR="00B73AE4" w:rsidRPr="006D7A49" w:rsidRDefault="00B73AE4" w:rsidP="00B73AE4">
            <w:pPr>
              <w:pStyle w:val="afb"/>
              <w:widowControl w:val="0"/>
              <w:numPr>
                <w:ilvl w:val="0"/>
                <w:numId w:val="41"/>
              </w:numPr>
              <w:tabs>
                <w:tab w:val="left" w:pos="142"/>
              </w:tabs>
              <w:spacing w:after="0" w:line="240" w:lineRule="auto"/>
              <w:ind w:left="29" w:firstLine="0"/>
              <w:contextualSpacing w:val="0"/>
              <w:rPr>
                <w:rFonts w:ascii="Times New Roman" w:hAnsi="Times New Roman" w:cs="Times New Roman"/>
                <w:sz w:val="24"/>
                <w:szCs w:val="24"/>
              </w:rPr>
            </w:pPr>
            <w:r w:rsidRPr="006D7A49">
              <w:rPr>
                <w:rFonts w:ascii="Times New Roman" w:hAnsi="Times New Roman" w:cs="Times New Roman"/>
                <w:sz w:val="24"/>
                <w:szCs w:val="24"/>
              </w:rPr>
              <w:t xml:space="preserve"> явище зчепленого успадкування у людини;</w:t>
            </w:r>
          </w:p>
          <w:p w:rsidR="00B73AE4" w:rsidRPr="006D7A49" w:rsidRDefault="00B73AE4" w:rsidP="00B73AE4">
            <w:pPr>
              <w:pStyle w:val="afb"/>
              <w:widowControl w:val="0"/>
              <w:numPr>
                <w:ilvl w:val="0"/>
                <w:numId w:val="41"/>
              </w:numPr>
              <w:tabs>
                <w:tab w:val="left" w:pos="142"/>
              </w:tabs>
              <w:spacing w:after="0" w:line="240" w:lineRule="auto"/>
              <w:ind w:left="29" w:firstLine="0"/>
              <w:contextualSpacing w:val="0"/>
              <w:rPr>
                <w:rFonts w:ascii="Times New Roman" w:hAnsi="Times New Roman" w:cs="Times New Roman"/>
                <w:sz w:val="24"/>
                <w:szCs w:val="24"/>
              </w:rPr>
            </w:pPr>
            <w:r w:rsidRPr="006D7A49">
              <w:rPr>
                <w:rFonts w:ascii="Times New Roman" w:hAnsi="Times New Roman" w:cs="Times New Roman"/>
                <w:sz w:val="24"/>
                <w:szCs w:val="24"/>
              </w:rPr>
              <w:t xml:space="preserve"> молекулярні механізми мінливості у людини;  </w:t>
            </w:r>
          </w:p>
          <w:p w:rsidR="00B73AE4" w:rsidRPr="006D7A49" w:rsidRDefault="00B73AE4" w:rsidP="00B73AE4">
            <w:pPr>
              <w:pStyle w:val="afb"/>
              <w:widowControl w:val="0"/>
              <w:numPr>
                <w:ilvl w:val="0"/>
                <w:numId w:val="41"/>
              </w:numPr>
              <w:tabs>
                <w:tab w:val="left" w:pos="142"/>
              </w:tabs>
              <w:spacing w:after="0" w:line="240" w:lineRule="auto"/>
              <w:ind w:left="29" w:firstLine="0"/>
              <w:contextualSpacing w:val="0"/>
              <w:rPr>
                <w:rFonts w:ascii="Times New Roman" w:hAnsi="Times New Roman" w:cs="Times New Roman"/>
                <w:sz w:val="24"/>
                <w:szCs w:val="24"/>
              </w:rPr>
            </w:pPr>
            <w:r w:rsidRPr="006D7A49">
              <w:rPr>
                <w:rFonts w:ascii="Times New Roman" w:hAnsi="Times New Roman" w:cs="Times New Roman"/>
                <w:sz w:val="24"/>
                <w:szCs w:val="24"/>
              </w:rPr>
              <w:t xml:space="preserve"> біологічні антимутаційні механізми;</w:t>
            </w:r>
          </w:p>
          <w:p w:rsidR="00B73AE4" w:rsidRPr="006D7A49" w:rsidRDefault="00B73AE4" w:rsidP="00CE552A">
            <w:pPr>
              <w:pStyle w:val="TableParagraph"/>
              <w:ind w:left="-1" w:right="33"/>
              <w:jc w:val="both"/>
              <w:rPr>
                <w:rStyle w:val="afd"/>
                <w:b/>
                <w:bCs/>
                <w:lang w:val="uk-UA"/>
              </w:rPr>
            </w:pPr>
            <w:r w:rsidRPr="006D7A49">
              <w:rPr>
                <w:b/>
                <w:bCs/>
                <w:sz w:val="24"/>
                <w:szCs w:val="24"/>
                <w:lang w:val="uk-UA"/>
              </w:rPr>
              <w:t>Діяльнісний компонент</w:t>
            </w:r>
            <w:r w:rsidRPr="006D7A49">
              <w:rPr>
                <w:rStyle w:val="afd"/>
                <w:b/>
                <w:bCs/>
                <w:lang w:val="uk-UA"/>
              </w:rPr>
              <w:t xml:space="preserve"> </w:t>
            </w:r>
          </w:p>
          <w:p w:rsidR="00B73AE4" w:rsidRPr="006D7A49" w:rsidRDefault="00B73AE4" w:rsidP="00CE552A">
            <w:pPr>
              <w:pStyle w:val="afb"/>
              <w:ind w:left="0" w:right="228"/>
              <w:rPr>
                <w:rFonts w:ascii="Times New Roman" w:hAnsi="Times New Roman" w:cs="Times New Roman"/>
                <w:i/>
                <w:iCs/>
                <w:sz w:val="24"/>
                <w:szCs w:val="24"/>
              </w:rPr>
            </w:pPr>
            <w:r w:rsidRPr="006D7A49">
              <w:rPr>
                <w:rFonts w:ascii="Times New Roman" w:hAnsi="Times New Roman" w:cs="Times New Roman"/>
                <w:i/>
                <w:iCs/>
                <w:sz w:val="24"/>
                <w:szCs w:val="24"/>
              </w:rPr>
              <w:t>порівнює:</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моногенне та полігенне успадкування ознак у людини;</w:t>
            </w:r>
          </w:p>
          <w:p w:rsidR="00B73AE4" w:rsidRPr="006D7A49" w:rsidRDefault="00B73AE4" w:rsidP="00CE552A">
            <w:pPr>
              <w:pStyle w:val="afb"/>
              <w:ind w:left="0"/>
              <w:jc w:val="both"/>
              <w:rPr>
                <w:rStyle w:val="afd"/>
                <w:rFonts w:ascii="Times New Roman" w:hAnsi="Times New Roman" w:cs="Times New Roman"/>
              </w:rPr>
            </w:pPr>
            <w:r w:rsidRPr="006D7A49">
              <w:rPr>
                <w:rFonts w:ascii="Times New Roman" w:hAnsi="Times New Roman" w:cs="Times New Roman"/>
                <w:sz w:val="24"/>
                <w:szCs w:val="24"/>
              </w:rPr>
              <w:t>- спадкову та неспадкову мінливість людини;</w:t>
            </w:r>
          </w:p>
          <w:p w:rsidR="00B73AE4" w:rsidRPr="006D7A49" w:rsidRDefault="00B73AE4" w:rsidP="00CE552A">
            <w:pPr>
              <w:pStyle w:val="afb"/>
              <w:tabs>
                <w:tab w:val="left" w:pos="0"/>
              </w:tabs>
              <w:ind w:left="0" w:right="228"/>
              <w:rPr>
                <w:rStyle w:val="afd"/>
                <w:rFonts w:ascii="Times New Roman" w:hAnsi="Times New Roman" w:cs="Times New Roman"/>
              </w:rPr>
            </w:pPr>
            <w:r w:rsidRPr="006D7A49">
              <w:rPr>
                <w:rStyle w:val="afd"/>
                <w:rFonts w:ascii="Times New Roman" w:hAnsi="Times New Roman" w:cs="Times New Roman"/>
                <w:i/>
              </w:rPr>
              <w:t>розв’язує:</w:t>
            </w:r>
            <w:r w:rsidRPr="006D7A49">
              <w:rPr>
                <w:rStyle w:val="afd"/>
                <w:rFonts w:ascii="Times New Roman" w:hAnsi="Times New Roman" w:cs="Times New Roman"/>
              </w:rPr>
              <w:t xml:space="preserve"> </w:t>
            </w:r>
          </w:p>
          <w:p w:rsidR="00B73AE4" w:rsidRPr="006D7A49" w:rsidRDefault="00B73AE4" w:rsidP="00CE552A">
            <w:pPr>
              <w:pStyle w:val="afb"/>
              <w:tabs>
                <w:tab w:val="left" w:pos="0"/>
              </w:tabs>
              <w:ind w:left="0" w:right="228"/>
              <w:rPr>
                <w:rFonts w:ascii="Times New Roman" w:hAnsi="Times New Roman" w:cs="Times New Roman"/>
                <w:sz w:val="24"/>
                <w:szCs w:val="24"/>
              </w:rPr>
            </w:pPr>
            <w:r w:rsidRPr="006D7A49">
              <w:rPr>
                <w:rStyle w:val="afd"/>
                <w:rFonts w:ascii="Times New Roman" w:hAnsi="Times New Roman" w:cs="Times New Roman"/>
              </w:rPr>
              <w:lastRenderedPageBreak/>
              <w:t xml:space="preserve">- типові задачі з генетики (моно- і дигібридне схрещування; </w:t>
            </w:r>
            <w:r w:rsidRPr="006D7A49">
              <w:rPr>
                <w:rFonts w:ascii="Times New Roman" w:hAnsi="Times New Roman" w:cs="Times New Roman"/>
                <w:sz w:val="24"/>
                <w:szCs w:val="24"/>
              </w:rPr>
              <w:t>повне та неповне домінування, кодомінування; успадкування зчеплене зі статтю);</w:t>
            </w:r>
          </w:p>
          <w:p w:rsidR="00B73AE4" w:rsidRPr="006D7A49" w:rsidRDefault="00B73AE4" w:rsidP="00CE552A">
            <w:pPr>
              <w:pStyle w:val="afb"/>
              <w:tabs>
                <w:tab w:val="left" w:pos="0"/>
              </w:tabs>
              <w:ind w:left="0" w:right="228"/>
              <w:rPr>
                <w:rFonts w:ascii="Times New Roman" w:hAnsi="Times New Roman" w:cs="Times New Roman"/>
                <w:i/>
                <w:sz w:val="24"/>
                <w:szCs w:val="24"/>
              </w:rPr>
            </w:pPr>
            <w:r w:rsidRPr="006D7A49">
              <w:rPr>
                <w:rFonts w:ascii="Times New Roman" w:hAnsi="Times New Roman" w:cs="Times New Roman"/>
                <w:i/>
                <w:sz w:val="24"/>
                <w:szCs w:val="24"/>
              </w:rPr>
              <w:t>визначає:</w:t>
            </w:r>
          </w:p>
          <w:p w:rsidR="00B73AE4" w:rsidRPr="006D7A49" w:rsidRDefault="00B73AE4" w:rsidP="00CE552A">
            <w:pPr>
              <w:pStyle w:val="afb"/>
              <w:tabs>
                <w:tab w:val="left" w:pos="0"/>
              </w:tabs>
              <w:ind w:left="0" w:right="228"/>
              <w:rPr>
                <w:rStyle w:val="l6"/>
                <w:rFonts w:ascii="Times New Roman" w:hAnsi="Times New Roman" w:cs="Times New Roman"/>
                <w:spacing w:val="15"/>
                <w:sz w:val="24"/>
                <w:szCs w:val="24"/>
              </w:rPr>
            </w:pPr>
            <w:r w:rsidRPr="006D7A49">
              <w:rPr>
                <w:rFonts w:ascii="Times New Roman" w:hAnsi="Times New Roman" w:cs="Times New Roman"/>
                <w:i/>
                <w:sz w:val="24"/>
                <w:szCs w:val="24"/>
              </w:rPr>
              <w:t>- </w:t>
            </w:r>
            <w:r w:rsidRPr="006D7A49">
              <w:rPr>
                <w:rStyle w:val="l6"/>
                <w:rFonts w:ascii="Times New Roman" w:hAnsi="Times New Roman" w:cs="Times New Roman"/>
                <w:spacing w:val="15"/>
                <w:sz w:val="24"/>
                <w:szCs w:val="24"/>
              </w:rPr>
              <w:t>можливі генот</w:t>
            </w:r>
            <w:r w:rsidRPr="006D7A49">
              <w:rPr>
                <w:rStyle w:val="l7"/>
                <w:rFonts w:ascii="Times New Roman" w:hAnsi="Times New Roman" w:cs="Times New Roman"/>
                <w:spacing w:val="15"/>
                <w:sz w:val="24"/>
                <w:szCs w:val="24"/>
              </w:rPr>
              <w:t>ипи при д</w:t>
            </w:r>
            <w:r w:rsidRPr="006D7A49">
              <w:rPr>
                <w:rStyle w:val="l6"/>
                <w:rFonts w:ascii="Times New Roman" w:hAnsi="Times New Roman" w:cs="Times New Roman"/>
                <w:spacing w:val="15"/>
                <w:sz w:val="24"/>
                <w:szCs w:val="24"/>
              </w:rPr>
              <w:t>аному фенотип</w:t>
            </w:r>
            <w:r w:rsidRPr="006D7A49">
              <w:rPr>
                <w:rStyle w:val="l7"/>
                <w:rFonts w:ascii="Times New Roman" w:hAnsi="Times New Roman" w:cs="Times New Roman"/>
                <w:spacing w:val="15"/>
                <w:sz w:val="24"/>
                <w:szCs w:val="24"/>
              </w:rPr>
              <w:t>і (та на</w:t>
            </w:r>
            <w:r w:rsidRPr="006D7A49">
              <w:rPr>
                <w:rStyle w:val="l6"/>
                <w:rFonts w:ascii="Times New Roman" w:hAnsi="Times New Roman" w:cs="Times New Roman"/>
                <w:spacing w:val="15"/>
                <w:sz w:val="24"/>
                <w:szCs w:val="24"/>
              </w:rPr>
              <w:t>впаки);</w:t>
            </w:r>
          </w:p>
          <w:p w:rsidR="00B73AE4" w:rsidRPr="006D7A49" w:rsidRDefault="00B73AE4" w:rsidP="00CE552A">
            <w:pPr>
              <w:pStyle w:val="afb"/>
              <w:tabs>
                <w:tab w:val="left" w:pos="0"/>
              </w:tabs>
              <w:ind w:left="0" w:right="228"/>
              <w:rPr>
                <w:rStyle w:val="afd"/>
                <w:rFonts w:ascii="Times New Roman" w:hAnsi="Times New Roman" w:cs="Times New Roman"/>
                <w:spacing w:val="15"/>
              </w:rPr>
            </w:pPr>
            <w:r w:rsidRPr="006D7A49">
              <w:rPr>
                <w:rFonts w:ascii="Times New Roman" w:hAnsi="Times New Roman" w:cs="Times New Roman"/>
                <w:sz w:val="24"/>
                <w:szCs w:val="24"/>
              </w:rPr>
              <w:t>- </w:t>
            </w:r>
            <w:r w:rsidRPr="006D7A49">
              <w:rPr>
                <w:rStyle w:val="l6"/>
                <w:rFonts w:ascii="Times New Roman" w:hAnsi="Times New Roman" w:cs="Times New Roman"/>
                <w:spacing w:val="15"/>
                <w:sz w:val="24"/>
                <w:szCs w:val="24"/>
              </w:rPr>
              <w:t xml:space="preserve"> </w:t>
            </w:r>
            <w:r w:rsidRPr="006D7A49">
              <w:rPr>
                <w:rFonts w:ascii="Times New Roman" w:hAnsi="Times New Roman" w:cs="Times New Roman"/>
                <w:sz w:val="24"/>
                <w:szCs w:val="24"/>
              </w:rPr>
              <w:t xml:space="preserve">за результатами схрещування: </w:t>
            </w:r>
            <w:r w:rsidRPr="006D7A49">
              <w:rPr>
                <w:rStyle w:val="l6"/>
                <w:rFonts w:ascii="Times New Roman" w:hAnsi="Times New Roman" w:cs="Times New Roman"/>
                <w:spacing w:val="15"/>
                <w:sz w:val="24"/>
                <w:szCs w:val="24"/>
              </w:rPr>
              <w:t xml:space="preserve">який ген </w:t>
            </w:r>
            <w:r w:rsidRPr="006D7A49">
              <w:rPr>
                <w:rFonts w:ascii="Times New Roman" w:hAnsi="Times New Roman" w:cs="Times New Roman"/>
                <w:sz w:val="24"/>
                <w:szCs w:val="24"/>
              </w:rPr>
              <w:t>домінантний (рецесивний)</w:t>
            </w:r>
            <w:r w:rsidRPr="006D7A49">
              <w:rPr>
                <w:rStyle w:val="l6"/>
                <w:rFonts w:ascii="Times New Roman" w:hAnsi="Times New Roman" w:cs="Times New Roman"/>
                <w:spacing w:val="15"/>
                <w:sz w:val="24"/>
                <w:szCs w:val="24"/>
              </w:rPr>
              <w:t>; тип успадкування ознак;</w:t>
            </w:r>
          </w:p>
          <w:p w:rsidR="00B73AE4" w:rsidRPr="006D7A49" w:rsidRDefault="00B73AE4" w:rsidP="00CE552A">
            <w:pPr>
              <w:pStyle w:val="afb"/>
              <w:tabs>
                <w:tab w:val="left" w:pos="0"/>
              </w:tabs>
              <w:ind w:left="0" w:right="228"/>
              <w:rPr>
                <w:rStyle w:val="afd"/>
                <w:rFonts w:ascii="Times New Roman" w:hAnsi="Times New Roman" w:cs="Times New Roman"/>
                <w:i/>
                <w:iCs/>
              </w:rPr>
            </w:pPr>
            <w:r w:rsidRPr="006D7A49">
              <w:rPr>
                <w:rStyle w:val="afd"/>
                <w:rFonts w:ascii="Times New Roman" w:hAnsi="Times New Roman" w:cs="Times New Roman"/>
                <w:i/>
                <w:iCs/>
              </w:rPr>
              <w:t>складає:</w:t>
            </w:r>
          </w:p>
          <w:p w:rsidR="00B73AE4" w:rsidRPr="006D7A49" w:rsidRDefault="00B73AE4" w:rsidP="00CE552A">
            <w:pPr>
              <w:pStyle w:val="afb"/>
              <w:tabs>
                <w:tab w:val="left" w:pos="0"/>
              </w:tabs>
              <w:ind w:left="0" w:right="228"/>
              <w:rPr>
                <w:rStyle w:val="afd"/>
                <w:rFonts w:ascii="Times New Roman" w:hAnsi="Times New Roman" w:cs="Times New Roman"/>
              </w:rPr>
            </w:pPr>
            <w:r w:rsidRPr="006D7A49">
              <w:rPr>
                <w:rStyle w:val="afd"/>
                <w:rFonts w:ascii="Times New Roman" w:hAnsi="Times New Roman" w:cs="Times New Roman"/>
              </w:rPr>
              <w:t>- схеми родоводів;</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робить висновки про:</w:t>
            </w:r>
          </w:p>
          <w:p w:rsidR="00B73AE4" w:rsidRPr="006D7A49" w:rsidRDefault="00B73AE4" w:rsidP="00CE552A">
            <w:pPr>
              <w:pStyle w:val="afb"/>
              <w:ind w:left="0"/>
              <w:jc w:val="both"/>
              <w:rPr>
                <w:rFonts w:ascii="Times New Roman" w:hAnsi="Times New Roman" w:cs="Times New Roman"/>
                <w:sz w:val="24"/>
                <w:szCs w:val="24"/>
              </w:rPr>
            </w:pPr>
            <w:r w:rsidRPr="006D7A49">
              <w:rPr>
                <w:rFonts w:ascii="Times New Roman" w:hAnsi="Times New Roman" w:cs="Times New Roman"/>
                <w:b/>
                <w:bCs/>
                <w:sz w:val="24"/>
                <w:szCs w:val="24"/>
              </w:rPr>
              <w:t>-</w:t>
            </w:r>
            <w:r w:rsidRPr="006D7A49">
              <w:rPr>
                <w:rFonts w:ascii="Times New Roman" w:hAnsi="Times New Roman" w:cs="Times New Roman"/>
                <w:sz w:val="24"/>
                <w:szCs w:val="24"/>
              </w:rPr>
              <w:t xml:space="preserve"> генотип людини як цілісну інтегровану систему.</w:t>
            </w:r>
          </w:p>
          <w:p w:rsidR="00B73AE4" w:rsidRPr="006D7A49" w:rsidRDefault="00B73AE4" w:rsidP="00CE552A">
            <w:pPr>
              <w:spacing w:after="0" w:line="240" w:lineRule="auto"/>
              <w:jc w:val="both"/>
              <w:rPr>
                <w:rFonts w:ascii="Times New Roman" w:hAnsi="Times New Roman" w:cs="Times New Roman"/>
                <w:b/>
                <w:bCs/>
                <w:sz w:val="24"/>
                <w:szCs w:val="24"/>
                <w:lang w:val="uk-UA"/>
              </w:rPr>
            </w:pPr>
            <w:r w:rsidRPr="006D7A49">
              <w:rPr>
                <w:rFonts w:ascii="Times New Roman" w:hAnsi="Times New Roman" w:cs="Times New Roman"/>
                <w:b/>
                <w:bCs/>
                <w:sz w:val="24"/>
                <w:szCs w:val="24"/>
                <w:lang w:val="uk-UA"/>
              </w:rPr>
              <w:t>Ціннісний компонент</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обґрунтовує судження:</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щодо шкідливих звичок, як мутагенних чинників;</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виявляє власне ставлення до:</w:t>
            </w:r>
          </w:p>
          <w:p w:rsidR="00B73AE4" w:rsidRPr="006D7A49" w:rsidRDefault="00B73AE4" w:rsidP="00B73AE4">
            <w:pPr>
              <w:pStyle w:val="TableParagraph"/>
              <w:numPr>
                <w:ilvl w:val="0"/>
                <w:numId w:val="43"/>
              </w:numPr>
              <w:ind w:left="171" w:right="33" w:hanging="142"/>
              <w:jc w:val="both"/>
              <w:rPr>
                <w:sz w:val="24"/>
                <w:szCs w:val="24"/>
                <w:lang w:val="uk-UA"/>
              </w:rPr>
            </w:pPr>
            <w:r w:rsidRPr="006D7A49">
              <w:rPr>
                <w:sz w:val="24"/>
                <w:szCs w:val="24"/>
                <w:lang w:val="uk-UA"/>
              </w:rPr>
              <w:t>профілактики та терапії спадкових хвороб людини.</w:t>
            </w:r>
          </w:p>
        </w:tc>
        <w:tc>
          <w:tcPr>
            <w:tcW w:w="4641" w:type="dxa"/>
            <w:gridSpan w:val="3"/>
          </w:tcPr>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lastRenderedPageBreak/>
              <w:t>Основні поняття генетики. Закономірності спадковості.</w:t>
            </w:r>
            <w:r w:rsidR="00091775" w:rsidRPr="006D7A49">
              <w:rPr>
                <w:rFonts w:ascii="Times New Roman" w:hAnsi="Times New Roman" w:cs="Times New Roman"/>
                <w:sz w:val="24"/>
                <w:szCs w:val="24"/>
                <w:lang w:val="uk-UA"/>
              </w:rPr>
              <w:t xml:space="preserve"> </w:t>
            </w:r>
            <w:r w:rsidRPr="006D7A49">
              <w:rPr>
                <w:rFonts w:ascii="Times New Roman" w:hAnsi="Times New Roman" w:cs="Times New Roman"/>
                <w:sz w:val="24"/>
                <w:szCs w:val="24"/>
                <w:lang w:val="uk-UA"/>
              </w:rPr>
              <w:t xml:space="preserve">Гібридологічний аналіз: основні типи схрещувань та їхні наслідки. </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Сучасні молекулярно-генетичні методи досліджень спадковості людини. </w:t>
            </w:r>
          </w:p>
          <w:p w:rsidR="00B73AE4" w:rsidRPr="006D7A49" w:rsidRDefault="00B73AE4" w:rsidP="00CE552A">
            <w:pPr>
              <w:pStyle w:val="TableParagraph"/>
              <w:ind w:left="-19" w:right="33"/>
              <w:jc w:val="both"/>
              <w:rPr>
                <w:sz w:val="24"/>
                <w:szCs w:val="24"/>
                <w:lang w:val="uk-UA"/>
              </w:rPr>
            </w:pPr>
            <w:r w:rsidRPr="006D7A49">
              <w:rPr>
                <w:sz w:val="24"/>
                <w:szCs w:val="24"/>
                <w:lang w:val="uk-UA"/>
              </w:rPr>
              <w:t xml:space="preserve">Організація спадкового матеріалу еукаріотичної клітини та його реалізація. Гени структурні та регуляторні. Регуляція активності генів в еукаріотичній клітині. </w:t>
            </w:r>
          </w:p>
          <w:p w:rsidR="00B73AE4" w:rsidRPr="006D7A49" w:rsidRDefault="00B73AE4" w:rsidP="00CE552A">
            <w:pPr>
              <w:pStyle w:val="TableParagraph"/>
              <w:ind w:left="-19" w:right="33"/>
              <w:jc w:val="both"/>
              <w:rPr>
                <w:sz w:val="24"/>
                <w:szCs w:val="24"/>
                <w:lang w:val="uk-UA"/>
              </w:rPr>
            </w:pPr>
            <w:r w:rsidRPr="006D7A49">
              <w:rPr>
                <w:sz w:val="24"/>
                <w:szCs w:val="24"/>
                <w:lang w:val="uk-UA"/>
              </w:rPr>
              <w:t xml:space="preserve">Каріотип людини та його особливості. Хромосомний аналіз як метод виявлення порушень у структурі каріотипу. </w:t>
            </w:r>
          </w:p>
          <w:p w:rsidR="00B73AE4" w:rsidRPr="006D7A49" w:rsidRDefault="00B73AE4" w:rsidP="00CE552A">
            <w:pPr>
              <w:pStyle w:val="TableParagraph"/>
              <w:ind w:left="-1" w:right="41"/>
              <w:jc w:val="both"/>
              <w:rPr>
                <w:strike/>
                <w:sz w:val="24"/>
                <w:szCs w:val="24"/>
                <w:lang w:val="uk-UA"/>
              </w:rPr>
            </w:pPr>
            <w:r w:rsidRPr="006D7A49">
              <w:rPr>
                <w:sz w:val="24"/>
                <w:szCs w:val="24"/>
                <w:lang w:val="uk-UA"/>
              </w:rPr>
              <w:t>Сучасний стан досліджень геному людини. Моногенне та полігенне успадкування ознак у людини.</w:t>
            </w:r>
            <w:r w:rsidRPr="006D7A49">
              <w:rPr>
                <w:b/>
                <w:bCs/>
                <w:color w:val="000000"/>
                <w:sz w:val="24"/>
                <w:szCs w:val="24"/>
                <w:lang w:val="uk-UA" w:eastAsia="ru-RU"/>
              </w:rPr>
              <w:t xml:space="preserve"> </w:t>
            </w:r>
            <w:r w:rsidRPr="006D7A49">
              <w:rPr>
                <w:sz w:val="24"/>
                <w:szCs w:val="24"/>
                <w:lang w:val="uk-UA"/>
              </w:rPr>
              <w:t>Позахромосомна (цитоплазматична) спадковість у людини.</w:t>
            </w:r>
            <w:r w:rsidRPr="006D7A49">
              <w:rPr>
                <w:strike/>
                <w:sz w:val="24"/>
                <w:szCs w:val="24"/>
                <w:lang w:val="uk-UA"/>
              </w:rPr>
              <w:t xml:space="preserve"> </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Закономірності мінливості (спадкової, неспадкової) людини. </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xml:space="preserve">Мутації та їхні властивості. Поняття про спонтанні мутації. Біологічні антимутаційні механізми. Захист геному людини від шкідливих мутагенних впливів. </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Генетичний моніторинг в людських спільнотах.</w:t>
            </w:r>
          </w:p>
          <w:p w:rsidR="00B73AE4" w:rsidRPr="006D7A49" w:rsidRDefault="00B73AE4" w:rsidP="00CE552A">
            <w:pPr>
              <w:pStyle w:val="TableParagraph"/>
              <w:ind w:left="-1" w:right="33"/>
              <w:jc w:val="both"/>
              <w:rPr>
                <w:sz w:val="24"/>
                <w:szCs w:val="24"/>
                <w:lang w:val="uk-UA"/>
              </w:rPr>
            </w:pPr>
            <w:r w:rsidRPr="006D7A49">
              <w:rPr>
                <w:sz w:val="24"/>
                <w:szCs w:val="24"/>
                <w:lang w:val="uk-UA"/>
              </w:rPr>
              <w:t>Особливості генофонду людських спільнот та чинники, які впливають на їх формування. Закономірності розподілу алелів в популяціях.</w:t>
            </w:r>
          </w:p>
          <w:p w:rsidR="00B73AE4" w:rsidRPr="006D7A49" w:rsidRDefault="00B73AE4" w:rsidP="00CE552A">
            <w:pPr>
              <w:pStyle w:val="TableParagraph"/>
              <w:ind w:left="-1" w:right="33"/>
              <w:jc w:val="both"/>
              <w:rPr>
                <w:b/>
                <w:bCs/>
                <w:i/>
                <w:iCs/>
                <w:sz w:val="24"/>
                <w:szCs w:val="24"/>
                <w:lang w:val="uk-UA"/>
              </w:rPr>
            </w:pPr>
            <w:r w:rsidRPr="006D7A49">
              <w:rPr>
                <w:sz w:val="24"/>
                <w:szCs w:val="24"/>
                <w:lang w:val="uk-UA"/>
              </w:rPr>
              <w:t xml:space="preserve">Сучасні завдання медичної генетики. Спадкові хвороби і вади людини, хвороби людини зі спадковою схильністю, їхні причини. Методи діагностики та профілактики спадкових хвороб людини. Медико-генетичне консультування та його організація. </w:t>
            </w:r>
          </w:p>
          <w:p w:rsidR="00B73AE4" w:rsidRPr="006D7A49" w:rsidRDefault="00B73AE4" w:rsidP="00CE552A">
            <w:pPr>
              <w:pStyle w:val="TableParagraph"/>
              <w:ind w:left="-1" w:right="33"/>
              <w:jc w:val="both"/>
              <w:rPr>
                <w:b/>
                <w:bCs/>
                <w:i/>
                <w:iCs/>
                <w:sz w:val="24"/>
                <w:szCs w:val="24"/>
                <w:lang w:val="uk-UA"/>
              </w:rPr>
            </w:pPr>
          </w:p>
          <w:p w:rsidR="00B73AE4" w:rsidRPr="006D7A49" w:rsidRDefault="00B73AE4" w:rsidP="00CE552A">
            <w:pPr>
              <w:pStyle w:val="TableParagraph"/>
              <w:ind w:left="-1" w:right="33"/>
              <w:jc w:val="both"/>
              <w:rPr>
                <w:b/>
                <w:bCs/>
                <w:i/>
                <w:iCs/>
                <w:sz w:val="24"/>
                <w:szCs w:val="24"/>
                <w:lang w:val="uk-UA"/>
              </w:rPr>
            </w:pPr>
          </w:p>
          <w:p w:rsidR="00B73AE4" w:rsidRPr="006D7A49" w:rsidRDefault="00B73AE4" w:rsidP="00CE552A">
            <w:pPr>
              <w:pStyle w:val="TableParagraph"/>
              <w:ind w:left="-1" w:right="33"/>
              <w:jc w:val="both"/>
              <w:rPr>
                <w:b/>
                <w:bCs/>
                <w:i/>
                <w:iCs/>
                <w:sz w:val="24"/>
                <w:szCs w:val="24"/>
                <w:lang w:val="uk-UA"/>
              </w:rPr>
            </w:pPr>
            <w:r w:rsidRPr="006D7A49">
              <w:rPr>
                <w:b/>
                <w:bCs/>
                <w:i/>
                <w:iCs/>
                <w:sz w:val="24"/>
                <w:szCs w:val="24"/>
                <w:lang w:val="uk-UA"/>
              </w:rPr>
              <w:t>Лабораторні роботи</w:t>
            </w:r>
          </w:p>
          <w:p w:rsidR="00B73AE4" w:rsidRPr="006D7A49" w:rsidRDefault="00B73AE4" w:rsidP="00CE552A">
            <w:pPr>
              <w:pStyle w:val="TableParagraph"/>
              <w:ind w:left="-1" w:right="33"/>
              <w:rPr>
                <w:sz w:val="24"/>
                <w:szCs w:val="24"/>
                <w:lang w:val="uk-UA"/>
              </w:rPr>
            </w:pPr>
            <w:bookmarkStart w:id="1" w:name="toppp"/>
            <w:r w:rsidRPr="006D7A49">
              <w:rPr>
                <w:sz w:val="24"/>
                <w:szCs w:val="24"/>
                <w:lang w:val="uk-UA"/>
              </w:rPr>
              <w:t>2. Вивчення закономірностей модифікаційної мінливості.</w:t>
            </w:r>
            <w:bookmarkEnd w:id="1"/>
          </w:p>
          <w:p w:rsidR="00B73AE4" w:rsidRPr="006D7A49" w:rsidRDefault="00B73AE4" w:rsidP="00CE552A">
            <w:pPr>
              <w:pStyle w:val="TableParagraph"/>
              <w:ind w:left="-1" w:right="33"/>
              <w:jc w:val="both"/>
              <w:rPr>
                <w:b/>
                <w:bCs/>
                <w:i/>
                <w:iCs/>
                <w:sz w:val="24"/>
                <w:szCs w:val="24"/>
                <w:lang w:val="uk-UA"/>
              </w:rPr>
            </w:pPr>
          </w:p>
          <w:p w:rsidR="00B73AE4" w:rsidRPr="006D7A49" w:rsidRDefault="00B73AE4" w:rsidP="00CE552A">
            <w:pPr>
              <w:pStyle w:val="TableParagraph"/>
              <w:ind w:left="-1" w:right="33"/>
              <w:jc w:val="both"/>
              <w:rPr>
                <w:b/>
                <w:bCs/>
                <w:i/>
                <w:iCs/>
                <w:sz w:val="24"/>
                <w:szCs w:val="24"/>
                <w:lang w:val="uk-UA"/>
              </w:rPr>
            </w:pPr>
            <w:r w:rsidRPr="006D7A49">
              <w:rPr>
                <w:b/>
                <w:bCs/>
                <w:i/>
                <w:iCs/>
                <w:sz w:val="24"/>
                <w:szCs w:val="24"/>
                <w:lang w:val="uk-UA"/>
              </w:rPr>
              <w:t>Практичні роботи</w:t>
            </w:r>
          </w:p>
          <w:p w:rsidR="00B73AE4" w:rsidRPr="006D7A49" w:rsidRDefault="00B73AE4" w:rsidP="00CE552A">
            <w:pPr>
              <w:pStyle w:val="TableParagraph"/>
              <w:ind w:left="-1" w:right="33"/>
              <w:jc w:val="both"/>
              <w:rPr>
                <w:sz w:val="24"/>
                <w:szCs w:val="24"/>
                <w:lang w:val="uk-UA"/>
              </w:rPr>
            </w:pPr>
            <w:r w:rsidRPr="006D7A49">
              <w:rPr>
                <w:sz w:val="24"/>
                <w:szCs w:val="24"/>
                <w:lang w:val="uk-UA"/>
              </w:rPr>
              <w:t xml:space="preserve">2. Розв’язування типових генетичних </w:t>
            </w:r>
            <w:r w:rsidRPr="006D7A49">
              <w:rPr>
                <w:sz w:val="24"/>
                <w:szCs w:val="24"/>
                <w:lang w:val="uk-UA"/>
              </w:rPr>
              <w:lastRenderedPageBreak/>
              <w:t>задач.</w:t>
            </w:r>
          </w:p>
          <w:p w:rsidR="00B73AE4" w:rsidRPr="006D7A49" w:rsidRDefault="00B73AE4" w:rsidP="00CE552A">
            <w:pPr>
              <w:pStyle w:val="TableParagraph"/>
              <w:ind w:left="-1" w:right="33"/>
              <w:jc w:val="both"/>
              <w:rPr>
                <w:sz w:val="24"/>
                <w:szCs w:val="24"/>
                <w:lang w:val="uk-UA"/>
              </w:rPr>
            </w:pPr>
          </w:p>
          <w:p w:rsidR="00B73AE4" w:rsidRPr="006D7A49" w:rsidRDefault="00B73AE4" w:rsidP="00CE552A">
            <w:pPr>
              <w:pStyle w:val="afb"/>
              <w:ind w:left="0"/>
              <w:jc w:val="both"/>
              <w:rPr>
                <w:rFonts w:ascii="Times New Roman" w:hAnsi="Times New Roman" w:cs="Times New Roman"/>
                <w:bCs/>
                <w:iCs/>
                <w:sz w:val="24"/>
                <w:szCs w:val="24"/>
              </w:rPr>
            </w:pPr>
            <w:r w:rsidRPr="006D7A49">
              <w:rPr>
                <w:rFonts w:ascii="Times New Roman" w:hAnsi="Times New Roman" w:cs="Times New Roman"/>
                <w:b/>
                <w:bCs/>
                <w:i/>
                <w:iCs/>
                <w:sz w:val="24"/>
                <w:szCs w:val="24"/>
              </w:rPr>
              <w:t xml:space="preserve">Проект: </w:t>
            </w:r>
            <w:r w:rsidRPr="006D7A49">
              <w:rPr>
                <w:rFonts w:ascii="Times New Roman" w:hAnsi="Times New Roman" w:cs="Times New Roman"/>
                <w:bCs/>
                <w:iCs/>
                <w:sz w:val="24"/>
                <w:szCs w:val="24"/>
              </w:rPr>
              <w:t xml:space="preserve">створення буклету, постеру,  презентації, бук-трейлеру, скрайбу тощо </w:t>
            </w:r>
          </w:p>
          <w:p w:rsidR="00B73AE4" w:rsidRPr="006D7A49" w:rsidRDefault="00B73AE4" w:rsidP="00CE552A">
            <w:pPr>
              <w:pStyle w:val="afb"/>
              <w:ind w:left="0"/>
              <w:jc w:val="both"/>
              <w:rPr>
                <w:rFonts w:ascii="Times New Roman" w:hAnsi="Times New Roman" w:cs="Times New Roman"/>
                <w:bCs/>
                <w:iCs/>
                <w:sz w:val="24"/>
                <w:szCs w:val="24"/>
              </w:rPr>
            </w:pPr>
            <w:r w:rsidRPr="006D7A49">
              <w:rPr>
                <w:rFonts w:ascii="Times New Roman" w:hAnsi="Times New Roman" w:cs="Times New Roman"/>
                <w:bCs/>
                <w:iCs/>
                <w:sz w:val="24"/>
                <w:szCs w:val="24"/>
              </w:rPr>
              <w:t>(один на вибір)</w:t>
            </w:r>
          </w:p>
          <w:p w:rsidR="00B73AE4" w:rsidRPr="006D7A49" w:rsidRDefault="00B73AE4" w:rsidP="00CE552A">
            <w:pPr>
              <w:pStyle w:val="afb"/>
              <w:ind w:left="0"/>
              <w:jc w:val="both"/>
              <w:rPr>
                <w:rFonts w:ascii="Times New Roman" w:hAnsi="Times New Roman" w:cs="Times New Roman"/>
                <w:bCs/>
                <w:i/>
                <w:iCs/>
                <w:sz w:val="24"/>
                <w:szCs w:val="24"/>
              </w:rPr>
            </w:pPr>
            <w:r w:rsidRPr="006D7A49">
              <w:rPr>
                <w:rFonts w:ascii="Times New Roman" w:hAnsi="Times New Roman" w:cs="Times New Roman"/>
                <w:bCs/>
                <w:i/>
                <w:iCs/>
                <w:sz w:val="24"/>
                <w:szCs w:val="24"/>
              </w:rPr>
              <w:t>орієнтовні теми:</w:t>
            </w:r>
          </w:p>
          <w:p w:rsidR="00B73AE4" w:rsidRPr="006D7A49" w:rsidRDefault="00B73AE4" w:rsidP="00CE552A">
            <w:pPr>
              <w:pStyle w:val="afb"/>
              <w:ind w:left="0"/>
              <w:jc w:val="both"/>
              <w:rPr>
                <w:rFonts w:ascii="Times New Roman" w:hAnsi="Times New Roman" w:cs="Times New Roman"/>
                <w:sz w:val="24"/>
                <w:szCs w:val="24"/>
              </w:rPr>
            </w:pPr>
            <w:r w:rsidRPr="006D7A49">
              <w:rPr>
                <w:rFonts w:ascii="Times New Roman" w:hAnsi="Times New Roman" w:cs="Times New Roman"/>
                <w:sz w:val="24"/>
                <w:szCs w:val="24"/>
              </w:rPr>
              <w:t>Генетичний моніторинг в людських спільнотах.</w:t>
            </w:r>
          </w:p>
          <w:p w:rsidR="00B73AE4" w:rsidRPr="006D7A49" w:rsidRDefault="00B73AE4" w:rsidP="00CE552A">
            <w:pPr>
              <w:pStyle w:val="TableParagraph"/>
              <w:ind w:left="-1" w:right="33"/>
              <w:jc w:val="both"/>
              <w:rPr>
                <w:sz w:val="24"/>
                <w:szCs w:val="24"/>
                <w:lang w:val="uk-UA"/>
              </w:rPr>
            </w:pPr>
            <w:r w:rsidRPr="006D7A49">
              <w:rPr>
                <w:sz w:val="24"/>
                <w:szCs w:val="24"/>
                <w:lang w:val="uk-UA"/>
              </w:rPr>
              <w:t>Скринінг-програми для новонародже-них.</w:t>
            </w:r>
          </w:p>
          <w:p w:rsidR="00B73AE4" w:rsidRPr="006D7A49" w:rsidRDefault="00B73AE4" w:rsidP="00CE552A">
            <w:pPr>
              <w:pStyle w:val="TableParagraph"/>
              <w:ind w:left="-1" w:right="33"/>
              <w:jc w:val="both"/>
              <w:rPr>
                <w:sz w:val="24"/>
                <w:szCs w:val="24"/>
                <w:lang w:val="uk-UA"/>
              </w:rPr>
            </w:pPr>
            <w:r w:rsidRPr="006D7A49">
              <w:rPr>
                <w:sz w:val="24"/>
                <w:szCs w:val="24"/>
                <w:lang w:val="uk-UA"/>
              </w:rPr>
              <w:t xml:space="preserve">Генотерапія та її перспективи.  </w:t>
            </w:r>
          </w:p>
        </w:tc>
      </w:tr>
      <w:tr w:rsidR="00B73AE4" w:rsidRPr="006D7A49" w:rsidTr="00B73AE4">
        <w:trPr>
          <w:trHeight w:val="578"/>
        </w:trPr>
        <w:tc>
          <w:tcPr>
            <w:tcW w:w="10170" w:type="dxa"/>
            <w:gridSpan w:val="4"/>
          </w:tcPr>
          <w:p w:rsidR="00B73AE4" w:rsidRPr="006D7A49" w:rsidRDefault="00B73AE4" w:rsidP="00CE552A">
            <w:pPr>
              <w:pStyle w:val="TableParagraph"/>
              <w:spacing w:line="237" w:lineRule="auto"/>
              <w:ind w:right="378"/>
              <w:jc w:val="center"/>
              <w:rPr>
                <w:b/>
                <w:bCs/>
                <w:sz w:val="24"/>
                <w:szCs w:val="24"/>
                <w:lang w:val="uk-UA"/>
              </w:rPr>
            </w:pPr>
          </w:p>
          <w:p w:rsidR="00B73AE4" w:rsidRPr="006D7A49" w:rsidRDefault="00B73AE4" w:rsidP="00CE552A">
            <w:pPr>
              <w:pStyle w:val="TableParagraph"/>
              <w:spacing w:line="237" w:lineRule="auto"/>
              <w:ind w:right="378"/>
              <w:jc w:val="center"/>
              <w:rPr>
                <w:b/>
                <w:bCs/>
                <w:sz w:val="24"/>
                <w:szCs w:val="24"/>
                <w:lang w:val="uk-UA"/>
              </w:rPr>
            </w:pPr>
            <w:r w:rsidRPr="006D7A49">
              <w:rPr>
                <w:b/>
                <w:bCs/>
                <w:sz w:val="24"/>
                <w:szCs w:val="24"/>
                <w:lang w:val="uk-UA"/>
              </w:rPr>
              <w:t>Тема 4. Репродукція та розвиток  (орієнтовно 12 год.)</w:t>
            </w:r>
          </w:p>
          <w:p w:rsidR="00B73AE4" w:rsidRPr="006D7A49" w:rsidRDefault="00B73AE4" w:rsidP="00CE552A">
            <w:pPr>
              <w:pStyle w:val="TableParagraph"/>
              <w:spacing w:line="237" w:lineRule="auto"/>
              <w:ind w:right="378"/>
              <w:jc w:val="both"/>
              <w:rPr>
                <w:sz w:val="24"/>
                <w:szCs w:val="24"/>
                <w:lang w:val="uk-UA"/>
              </w:rPr>
            </w:pPr>
          </w:p>
        </w:tc>
      </w:tr>
      <w:tr w:rsidR="00B73AE4" w:rsidRPr="006D7A49" w:rsidTr="00B73AE4">
        <w:trPr>
          <w:trHeight w:val="578"/>
        </w:trPr>
        <w:tc>
          <w:tcPr>
            <w:tcW w:w="5812" w:type="dxa"/>
            <w:gridSpan w:val="3"/>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p>
          <w:p w:rsidR="00B73AE4" w:rsidRPr="006D7A49" w:rsidRDefault="00B73AE4" w:rsidP="00CE552A">
            <w:pPr>
              <w:spacing w:after="0" w:line="240" w:lineRule="auto"/>
              <w:jc w:val="both"/>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 xml:space="preserve">- </w:t>
            </w:r>
            <w:r w:rsidRPr="006D7A49">
              <w:rPr>
                <w:rFonts w:ascii="Times New Roman" w:hAnsi="Times New Roman" w:cs="Times New Roman"/>
                <w:color w:val="000000"/>
                <w:sz w:val="24"/>
                <w:szCs w:val="24"/>
                <w:shd w:val="clear" w:color="auto" w:fill="FFFFFF"/>
                <w:lang w:val="uk-UA" w:eastAsia="ru-RU"/>
              </w:rPr>
              <w:t>мітоз, мейоз, амітоз, регенерація, трансплантація, гаметогенез, запліднення, онтогенез</w:t>
            </w:r>
            <w:r w:rsidRPr="006D7A49">
              <w:rPr>
                <w:rFonts w:ascii="Times New Roman" w:hAnsi="Times New Roman" w:cs="Times New Roman"/>
                <w:sz w:val="24"/>
                <w:szCs w:val="24"/>
                <w:lang w:val="uk-UA"/>
              </w:rPr>
              <w:t>, ембріональна індукція;</w:t>
            </w:r>
          </w:p>
          <w:p w:rsidR="00B73AE4" w:rsidRPr="006D7A49" w:rsidRDefault="00B73AE4" w:rsidP="00CE552A">
            <w:pPr>
              <w:spacing w:after="0" w:line="240" w:lineRule="auto"/>
              <w:rPr>
                <w:rFonts w:ascii="Times New Roman" w:hAnsi="Times New Roman" w:cs="Times New Roman"/>
                <w:i/>
                <w:iCs/>
                <w:sz w:val="24"/>
                <w:szCs w:val="24"/>
                <w:lang w:val="uk-UA" w:eastAsia="uk-UA"/>
              </w:rPr>
            </w:pPr>
            <w:r w:rsidRPr="006D7A49">
              <w:rPr>
                <w:rFonts w:ascii="Times New Roman" w:hAnsi="Times New Roman" w:cs="Times New Roman"/>
                <w:i/>
                <w:iCs/>
                <w:sz w:val="24"/>
                <w:szCs w:val="24"/>
                <w:lang w:val="uk-UA" w:eastAsia="uk-UA"/>
              </w:rPr>
              <w:t>називає:</w:t>
            </w:r>
          </w:p>
          <w:p w:rsidR="00B73AE4" w:rsidRPr="006D7A49" w:rsidRDefault="00B73AE4" w:rsidP="00CE552A">
            <w:pPr>
              <w:spacing w:after="0" w:line="240" w:lineRule="auto"/>
              <w:rPr>
                <w:rFonts w:ascii="Times New Roman" w:hAnsi="Times New Roman" w:cs="Times New Roman"/>
                <w:sz w:val="24"/>
                <w:szCs w:val="24"/>
                <w:lang w:val="uk-UA" w:eastAsia="uk-UA"/>
              </w:rPr>
            </w:pPr>
            <w:r w:rsidRPr="006D7A49">
              <w:rPr>
                <w:rFonts w:ascii="Times New Roman" w:hAnsi="Times New Roman" w:cs="Times New Roman"/>
                <w:sz w:val="24"/>
                <w:szCs w:val="24"/>
                <w:lang w:val="uk-UA" w:eastAsia="uk-UA"/>
              </w:rPr>
              <w:t>- гіпотези старіння;</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CE552A">
            <w:pPr>
              <w:tabs>
                <w:tab w:val="left" w:pos="142"/>
              </w:tabs>
              <w:spacing w:after="0" w:line="240" w:lineRule="auto"/>
              <w:jc w:val="both"/>
              <w:rPr>
                <w:rStyle w:val="afd"/>
                <w:rFonts w:ascii="Times New Roman" w:hAnsi="Times New Roman" w:cs="Times New Roman"/>
                <w:lang w:val="uk-UA"/>
              </w:rPr>
            </w:pPr>
            <w:r w:rsidRPr="006D7A49">
              <w:rPr>
                <w:rStyle w:val="afd"/>
                <w:rFonts w:ascii="Times New Roman" w:hAnsi="Times New Roman" w:cs="Times New Roman"/>
                <w:lang w:val="uk-UA"/>
              </w:rPr>
              <w:t>- порушень клітинного циклу;</w:t>
            </w:r>
          </w:p>
          <w:p w:rsidR="00B73AE4" w:rsidRPr="006D7A49" w:rsidRDefault="00B73AE4" w:rsidP="00CE552A">
            <w:pPr>
              <w:tabs>
                <w:tab w:val="left" w:pos="142"/>
              </w:tabs>
              <w:spacing w:after="0" w:line="240" w:lineRule="auto"/>
              <w:jc w:val="both"/>
              <w:rPr>
                <w:rStyle w:val="afd"/>
                <w:rFonts w:ascii="Times New Roman" w:hAnsi="Times New Roman" w:cs="Times New Roman"/>
                <w:lang w:val="uk-UA"/>
              </w:rPr>
            </w:pPr>
            <w:r w:rsidRPr="006D7A49">
              <w:rPr>
                <w:rStyle w:val="afd"/>
                <w:rFonts w:ascii="Times New Roman" w:hAnsi="Times New Roman" w:cs="Times New Roman"/>
                <w:i/>
                <w:iCs/>
                <w:lang w:val="uk-UA"/>
              </w:rPr>
              <w:t>пояснює:</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Style w:val="afd"/>
                <w:rFonts w:ascii="Times New Roman" w:hAnsi="Times New Roman" w:cs="Times New Roman"/>
              </w:rPr>
              <w:t>- значення регенерації</w:t>
            </w:r>
            <w:r w:rsidRPr="006D7A49">
              <w:rPr>
                <w:rFonts w:ascii="Times New Roman" w:hAnsi="Times New Roman" w:cs="Times New Roman"/>
                <w:sz w:val="24"/>
                <w:szCs w:val="24"/>
              </w:rPr>
              <w:t>;</w:t>
            </w:r>
          </w:p>
          <w:p w:rsidR="00B73AE4" w:rsidRPr="006D7A49" w:rsidRDefault="00B73AE4" w:rsidP="00CE552A">
            <w:pPr>
              <w:pStyle w:val="afb"/>
              <w:tabs>
                <w:tab w:val="left" w:pos="142"/>
              </w:tabs>
              <w:ind w:left="0"/>
              <w:rPr>
                <w:rStyle w:val="afd"/>
                <w:rFonts w:ascii="Times New Roman" w:hAnsi="Times New Roman" w:cs="Times New Roman"/>
              </w:rPr>
            </w:pPr>
            <w:r w:rsidRPr="006D7A49">
              <w:rPr>
                <w:rFonts w:ascii="Times New Roman" w:hAnsi="Times New Roman" w:cs="Times New Roman"/>
                <w:sz w:val="24"/>
                <w:szCs w:val="24"/>
              </w:rPr>
              <w:t>- суть та біологічне значення запліднення.</w:t>
            </w:r>
          </w:p>
          <w:p w:rsidR="00B73AE4" w:rsidRPr="006D7A49" w:rsidRDefault="00B73AE4" w:rsidP="00CE552A">
            <w:pPr>
              <w:tabs>
                <w:tab w:val="left" w:pos="142"/>
              </w:tabs>
              <w:spacing w:after="0" w:line="240" w:lineRule="auto"/>
              <w:jc w:val="both"/>
              <w:rPr>
                <w:rStyle w:val="afd"/>
                <w:rFonts w:ascii="Times New Roman" w:hAnsi="Times New Roman" w:cs="Times New Roman"/>
                <w:i/>
                <w:iCs/>
                <w:lang w:val="uk-UA"/>
              </w:rPr>
            </w:pPr>
            <w:r w:rsidRPr="006D7A49">
              <w:rPr>
                <w:rStyle w:val="afd"/>
                <w:rFonts w:ascii="Times New Roman" w:hAnsi="Times New Roman" w:cs="Times New Roman"/>
                <w:i/>
                <w:iCs/>
                <w:lang w:val="uk-UA"/>
              </w:rPr>
              <w:t>характеризує:</w:t>
            </w:r>
          </w:p>
          <w:p w:rsidR="00B73AE4" w:rsidRPr="006D7A49" w:rsidRDefault="00B73AE4" w:rsidP="00CE552A">
            <w:pPr>
              <w:pStyle w:val="afb"/>
              <w:tabs>
                <w:tab w:val="left" w:pos="0"/>
              </w:tabs>
              <w:ind w:left="34" w:right="228"/>
              <w:rPr>
                <w:rFonts w:ascii="Times New Roman" w:hAnsi="Times New Roman" w:cs="Times New Roman"/>
                <w:sz w:val="24"/>
                <w:szCs w:val="24"/>
              </w:rPr>
            </w:pPr>
            <w:r w:rsidRPr="006D7A49">
              <w:rPr>
                <w:rStyle w:val="afd"/>
                <w:rFonts w:ascii="Times New Roman" w:hAnsi="Times New Roman" w:cs="Times New Roman"/>
                <w:b/>
                <w:bCs/>
              </w:rPr>
              <w:t>-</w:t>
            </w:r>
            <w:r w:rsidRPr="006D7A49">
              <w:rPr>
                <w:rFonts w:ascii="Times New Roman" w:hAnsi="Times New Roman" w:cs="Times New Roman"/>
                <w:sz w:val="24"/>
                <w:szCs w:val="24"/>
              </w:rPr>
              <w:t xml:space="preserve"> періоди ембріонального та постембріонального розвитку людини;</w:t>
            </w:r>
          </w:p>
          <w:p w:rsidR="00B73AE4" w:rsidRPr="006D7A49" w:rsidRDefault="00B73AE4" w:rsidP="00CE552A">
            <w:pPr>
              <w:pStyle w:val="afb"/>
              <w:tabs>
                <w:tab w:val="left" w:pos="142"/>
              </w:tabs>
              <w:ind w:left="0"/>
              <w:rPr>
                <w:rFonts w:ascii="Times New Roman" w:hAnsi="Times New Roman" w:cs="Times New Roman"/>
                <w:b/>
                <w:bCs/>
                <w:spacing w:val="3"/>
                <w:sz w:val="24"/>
                <w:szCs w:val="24"/>
                <w:shd w:val="clear" w:color="auto" w:fill="FFFFFF"/>
              </w:rPr>
            </w:pPr>
            <w:r w:rsidRPr="006D7A49">
              <w:rPr>
                <w:rStyle w:val="afd"/>
                <w:rFonts w:ascii="Times New Roman" w:hAnsi="Times New Roman" w:cs="Times New Roman"/>
                <w:b/>
                <w:bCs/>
              </w:rPr>
              <w:t>Діяльнісний компонент</w:t>
            </w:r>
          </w:p>
          <w:p w:rsidR="00B73AE4" w:rsidRPr="006D7A49" w:rsidRDefault="00B73AE4" w:rsidP="00CE552A">
            <w:pPr>
              <w:pStyle w:val="afb"/>
              <w:tabs>
                <w:tab w:val="left" w:pos="0"/>
              </w:tabs>
              <w:ind w:left="34" w:right="228"/>
              <w:rPr>
                <w:rStyle w:val="afd"/>
                <w:rFonts w:ascii="Times New Roman" w:hAnsi="Times New Roman" w:cs="Times New Roman"/>
                <w:bCs/>
                <w:i/>
              </w:rPr>
            </w:pPr>
            <w:r w:rsidRPr="006D7A49">
              <w:rPr>
                <w:rStyle w:val="afd"/>
                <w:rFonts w:ascii="Times New Roman" w:hAnsi="Times New Roman" w:cs="Times New Roman"/>
                <w:bCs/>
                <w:i/>
              </w:rPr>
              <w:t>складає порівняльну характеристику:</w:t>
            </w:r>
          </w:p>
          <w:p w:rsidR="00B73AE4" w:rsidRPr="006D7A49" w:rsidRDefault="00B73AE4" w:rsidP="00CE552A">
            <w:pPr>
              <w:pStyle w:val="afb"/>
              <w:tabs>
                <w:tab w:val="left" w:pos="0"/>
              </w:tabs>
              <w:ind w:left="0" w:right="228"/>
              <w:rPr>
                <w:rStyle w:val="afd"/>
                <w:rFonts w:ascii="Times New Roman" w:hAnsi="Times New Roman" w:cs="Times New Roman"/>
                <w:bCs/>
              </w:rPr>
            </w:pPr>
            <w:r w:rsidRPr="006D7A49">
              <w:rPr>
                <w:rStyle w:val="afd"/>
                <w:rFonts w:ascii="Times New Roman" w:hAnsi="Times New Roman" w:cs="Times New Roman"/>
                <w:bCs/>
              </w:rPr>
              <w:t>- статевих клітин людини;</w:t>
            </w:r>
          </w:p>
          <w:p w:rsidR="00B73AE4" w:rsidRPr="006D7A49" w:rsidRDefault="00B73AE4" w:rsidP="00CE552A">
            <w:pPr>
              <w:pStyle w:val="afb"/>
              <w:tabs>
                <w:tab w:val="left" w:pos="0"/>
              </w:tabs>
              <w:ind w:left="0" w:right="228"/>
              <w:rPr>
                <w:rFonts w:ascii="Times New Roman" w:hAnsi="Times New Roman" w:cs="Times New Roman"/>
                <w:sz w:val="24"/>
                <w:szCs w:val="24"/>
              </w:rPr>
            </w:pPr>
            <w:r w:rsidRPr="006D7A49">
              <w:rPr>
                <w:rStyle w:val="afd"/>
                <w:rFonts w:ascii="Times New Roman" w:hAnsi="Times New Roman" w:cs="Times New Roman"/>
                <w:bCs/>
              </w:rPr>
              <w:t>- розвитку чоловічих і жіночих статевих клітин;</w:t>
            </w:r>
          </w:p>
          <w:p w:rsidR="00B73AE4" w:rsidRPr="006D7A49" w:rsidRDefault="00B73AE4" w:rsidP="00CE552A">
            <w:pPr>
              <w:pStyle w:val="afb"/>
              <w:tabs>
                <w:tab w:val="left" w:pos="0"/>
              </w:tabs>
              <w:ind w:left="34" w:right="228"/>
              <w:rPr>
                <w:rStyle w:val="afd"/>
                <w:rFonts w:ascii="Times New Roman" w:hAnsi="Times New Roman" w:cs="Times New Roman"/>
                <w:bCs/>
                <w:i/>
              </w:rPr>
            </w:pPr>
            <w:r w:rsidRPr="006D7A49">
              <w:rPr>
                <w:rStyle w:val="afd"/>
                <w:rFonts w:ascii="Times New Roman" w:hAnsi="Times New Roman" w:cs="Times New Roman"/>
                <w:bCs/>
                <w:i/>
              </w:rPr>
              <w:t>демонструє навички:</w:t>
            </w:r>
          </w:p>
          <w:p w:rsidR="00B73AE4" w:rsidRPr="006D7A49" w:rsidRDefault="00B73AE4" w:rsidP="00CE552A">
            <w:pPr>
              <w:pStyle w:val="afb"/>
              <w:tabs>
                <w:tab w:val="left" w:pos="0"/>
              </w:tabs>
              <w:ind w:left="0" w:right="228"/>
              <w:rPr>
                <w:rStyle w:val="afd"/>
                <w:rFonts w:ascii="Times New Roman" w:hAnsi="Times New Roman" w:cs="Times New Roman"/>
                <w:bCs/>
              </w:rPr>
            </w:pPr>
            <w:r w:rsidRPr="006D7A49">
              <w:rPr>
                <w:rStyle w:val="afd"/>
                <w:rFonts w:ascii="Times New Roman" w:hAnsi="Times New Roman" w:cs="Times New Roman"/>
                <w:bCs/>
              </w:rPr>
              <w:t>- роботи з мікроскопом.</w:t>
            </w:r>
          </w:p>
          <w:p w:rsidR="00B73AE4" w:rsidRPr="006D7A49" w:rsidRDefault="00B73AE4" w:rsidP="00CE552A">
            <w:pPr>
              <w:pStyle w:val="afb"/>
              <w:ind w:left="142" w:right="228"/>
              <w:rPr>
                <w:rFonts w:ascii="Times New Roman" w:hAnsi="Times New Roman" w:cs="Times New Roman"/>
                <w:b/>
                <w:bCs/>
                <w:sz w:val="24"/>
                <w:szCs w:val="24"/>
              </w:rPr>
            </w:pPr>
            <w:r w:rsidRPr="006D7A49">
              <w:rPr>
                <w:rFonts w:ascii="Times New Roman" w:hAnsi="Times New Roman" w:cs="Times New Roman"/>
                <w:b/>
                <w:bCs/>
                <w:sz w:val="24"/>
                <w:szCs w:val="24"/>
              </w:rPr>
              <w:t>Ціннісний компонент</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оцінює:</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b/>
                <w:bCs/>
                <w:sz w:val="24"/>
                <w:szCs w:val="24"/>
                <w:lang w:val="uk-UA"/>
              </w:rPr>
              <w:t>-</w:t>
            </w:r>
            <w:r w:rsidRPr="006D7A49">
              <w:rPr>
                <w:rFonts w:ascii="Times New Roman" w:hAnsi="Times New Roman" w:cs="Times New Roman"/>
                <w:sz w:val="24"/>
                <w:szCs w:val="24"/>
                <w:lang w:val="uk-UA"/>
              </w:rPr>
              <w:t xml:space="preserve"> вплив позитивних і негативних чинників на ріст та </w:t>
            </w:r>
            <w:r w:rsidRPr="006D7A49">
              <w:rPr>
                <w:rFonts w:ascii="Times New Roman" w:hAnsi="Times New Roman" w:cs="Times New Roman"/>
                <w:sz w:val="24"/>
                <w:szCs w:val="24"/>
                <w:lang w:val="uk-UA"/>
              </w:rPr>
              <w:lastRenderedPageBreak/>
              <w:t>розвиток людини;</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важливість профілактики онкологічних захворювань;</w:t>
            </w:r>
          </w:p>
          <w:p w:rsidR="00B73AE4" w:rsidRPr="006D7A49" w:rsidRDefault="00B73AE4" w:rsidP="00CE552A">
            <w:pPr>
              <w:spacing w:after="0" w:line="240" w:lineRule="auto"/>
              <w:jc w:val="both"/>
              <w:rPr>
                <w:rFonts w:ascii="Times New Roman" w:hAnsi="Times New Roman" w:cs="Times New Roman"/>
                <w:b/>
                <w:bCs/>
                <w:sz w:val="24"/>
                <w:szCs w:val="24"/>
                <w:lang w:val="uk-UA"/>
              </w:rPr>
            </w:pPr>
            <w:r w:rsidRPr="006D7A49">
              <w:rPr>
                <w:rFonts w:ascii="Times New Roman" w:hAnsi="Times New Roman" w:cs="Times New Roman"/>
                <w:i/>
                <w:iCs/>
                <w:sz w:val="24"/>
                <w:szCs w:val="24"/>
                <w:lang w:val="uk-UA"/>
              </w:rPr>
              <w:t>обґрунтовує судження про</w:t>
            </w:r>
            <w:r w:rsidRPr="006D7A49">
              <w:rPr>
                <w:rFonts w:ascii="Times New Roman" w:hAnsi="Times New Roman" w:cs="Times New Roman"/>
                <w:b/>
                <w:bCs/>
                <w:sz w:val="24"/>
                <w:szCs w:val="24"/>
                <w:lang w:val="uk-UA"/>
              </w:rPr>
              <w:t>:</w:t>
            </w:r>
          </w:p>
          <w:p w:rsidR="00B73AE4" w:rsidRPr="006D7A49" w:rsidRDefault="00B73AE4" w:rsidP="00CE552A">
            <w:pPr>
              <w:pStyle w:val="afb"/>
              <w:tabs>
                <w:tab w:val="left" w:pos="142"/>
              </w:tabs>
              <w:ind w:left="0"/>
              <w:jc w:val="both"/>
              <w:rPr>
                <w:rStyle w:val="afd"/>
                <w:rFonts w:ascii="Times New Roman" w:hAnsi="Times New Roman" w:cs="Times New Roman"/>
              </w:rPr>
            </w:pPr>
            <w:r w:rsidRPr="006D7A49">
              <w:rPr>
                <w:rStyle w:val="afd"/>
                <w:rFonts w:ascii="Times New Roman" w:hAnsi="Times New Roman" w:cs="Times New Roman"/>
              </w:rPr>
              <w:t>- вплив способу життя на формування людського організму та репродуктивне здоров’я;</w:t>
            </w:r>
          </w:p>
          <w:p w:rsidR="00B73AE4" w:rsidRPr="006D7A49" w:rsidRDefault="00B73AE4" w:rsidP="00CE552A">
            <w:pPr>
              <w:spacing w:after="0" w:line="240" w:lineRule="auto"/>
              <w:rPr>
                <w:rFonts w:ascii="Times New Roman" w:hAnsi="Times New Roman" w:cs="Times New Roman"/>
                <w:b/>
                <w:bCs/>
                <w:sz w:val="24"/>
                <w:szCs w:val="24"/>
                <w:lang w:val="uk-UA"/>
              </w:rPr>
            </w:pPr>
            <w:r w:rsidRPr="006D7A49">
              <w:rPr>
                <w:rFonts w:ascii="Times New Roman" w:hAnsi="Times New Roman" w:cs="Times New Roman"/>
                <w:sz w:val="24"/>
                <w:szCs w:val="24"/>
                <w:lang w:val="uk-UA"/>
              </w:rPr>
              <w:t>- необхідність відповідального ставлення до планування родини.</w:t>
            </w:r>
          </w:p>
          <w:p w:rsidR="00B73AE4" w:rsidRPr="006D7A49" w:rsidRDefault="00B73AE4" w:rsidP="00CE552A">
            <w:pPr>
              <w:spacing w:after="0" w:line="240" w:lineRule="auto"/>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виявляє власне ставлення щодо:</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sz w:val="24"/>
                <w:szCs w:val="24"/>
              </w:rPr>
              <w:t>- трансплантації тканин та органів у людини, її перспектив;</w:t>
            </w:r>
          </w:p>
          <w:p w:rsidR="00B73AE4" w:rsidRPr="006D7A49" w:rsidRDefault="00B73AE4" w:rsidP="00CE552A">
            <w:pPr>
              <w:pStyle w:val="afb"/>
              <w:ind w:left="0"/>
              <w:rPr>
                <w:rFonts w:ascii="Times New Roman" w:hAnsi="Times New Roman" w:cs="Times New Roman"/>
                <w:i/>
                <w:iCs/>
                <w:sz w:val="24"/>
                <w:szCs w:val="24"/>
              </w:rPr>
            </w:pPr>
            <w:r w:rsidRPr="006D7A49">
              <w:rPr>
                <w:rFonts w:ascii="Times New Roman" w:hAnsi="Times New Roman" w:cs="Times New Roman"/>
                <w:sz w:val="24"/>
                <w:szCs w:val="24"/>
              </w:rPr>
              <w:t>- правил біологічної етики;</w:t>
            </w:r>
          </w:p>
          <w:p w:rsidR="00B73AE4" w:rsidRPr="006D7A49" w:rsidRDefault="00B73AE4" w:rsidP="00CE552A">
            <w:pPr>
              <w:pStyle w:val="afb"/>
              <w:ind w:left="0"/>
              <w:rPr>
                <w:rFonts w:ascii="Times New Roman" w:hAnsi="Times New Roman" w:cs="Times New Roman"/>
                <w:sz w:val="24"/>
                <w:szCs w:val="24"/>
                <w:highlight w:val="green"/>
              </w:rPr>
            </w:pPr>
            <w:r w:rsidRPr="006D7A49">
              <w:rPr>
                <w:rFonts w:ascii="Times New Roman" w:hAnsi="Times New Roman" w:cs="Times New Roman"/>
                <w:sz w:val="24"/>
                <w:szCs w:val="24"/>
              </w:rPr>
              <w:t>- біологічних і соціальних аспектів регуляції розмноження людини.</w:t>
            </w:r>
          </w:p>
        </w:tc>
        <w:tc>
          <w:tcPr>
            <w:tcW w:w="4358" w:type="dxa"/>
          </w:tcPr>
          <w:p w:rsidR="00B73AE4" w:rsidRPr="006D7A49" w:rsidRDefault="00B73AE4" w:rsidP="00CE552A">
            <w:pPr>
              <w:pStyle w:val="TableParagraph"/>
              <w:ind w:left="-1" w:right="290"/>
              <w:jc w:val="both"/>
              <w:rPr>
                <w:sz w:val="24"/>
                <w:szCs w:val="24"/>
                <w:lang w:val="uk-UA"/>
              </w:rPr>
            </w:pPr>
            <w:r w:rsidRPr="006D7A49">
              <w:rPr>
                <w:sz w:val="24"/>
                <w:szCs w:val="24"/>
                <w:lang w:val="uk-UA"/>
              </w:rPr>
              <w:lastRenderedPageBreak/>
              <w:t xml:space="preserve">Репродукція як механізм забезпечення безперервності існування видів. </w:t>
            </w:r>
          </w:p>
          <w:p w:rsidR="00B73AE4" w:rsidRPr="006D7A49" w:rsidRDefault="00B73AE4" w:rsidP="00CE552A">
            <w:pPr>
              <w:pStyle w:val="TableParagraph"/>
              <w:ind w:left="-1" w:right="290"/>
              <w:jc w:val="both"/>
              <w:rPr>
                <w:sz w:val="24"/>
                <w:szCs w:val="24"/>
                <w:lang w:val="uk-UA"/>
              </w:rPr>
            </w:pPr>
            <w:r w:rsidRPr="006D7A49">
              <w:rPr>
                <w:sz w:val="24"/>
                <w:szCs w:val="24"/>
                <w:lang w:val="uk-UA"/>
              </w:rPr>
              <w:t>Особливості процесів регенерації організму людини. Трансплантація тканин та органів у людини, її перспективи.  Правила біологічної етики.</w:t>
            </w:r>
          </w:p>
          <w:p w:rsidR="00B73AE4" w:rsidRPr="006D7A49" w:rsidRDefault="00B73AE4" w:rsidP="00CE552A">
            <w:pPr>
              <w:pStyle w:val="TableParagraph"/>
              <w:spacing w:line="268" w:lineRule="exact"/>
              <w:ind w:left="-19" w:right="484"/>
              <w:jc w:val="both"/>
              <w:rPr>
                <w:sz w:val="24"/>
                <w:szCs w:val="24"/>
                <w:lang w:val="uk-UA"/>
              </w:rPr>
            </w:pPr>
            <w:r w:rsidRPr="006D7A49">
              <w:rPr>
                <w:sz w:val="24"/>
                <w:szCs w:val="24"/>
                <w:lang w:val="uk-UA"/>
              </w:rPr>
              <w:t xml:space="preserve">Ріст та розвиток клітин та фактори, які на нього впливають. Старіння та смерть клітин. Причини порушення клітинного циклу та їхні наслідки. </w:t>
            </w:r>
          </w:p>
          <w:p w:rsidR="00B73AE4" w:rsidRPr="006D7A49" w:rsidRDefault="00B73AE4" w:rsidP="00CE552A">
            <w:pPr>
              <w:pStyle w:val="TableParagraph"/>
              <w:spacing w:line="237" w:lineRule="auto"/>
              <w:ind w:left="-19" w:right="378"/>
              <w:jc w:val="both"/>
              <w:rPr>
                <w:sz w:val="24"/>
                <w:szCs w:val="24"/>
                <w:lang w:val="uk-UA"/>
              </w:rPr>
            </w:pPr>
            <w:r w:rsidRPr="006D7A49">
              <w:rPr>
                <w:sz w:val="24"/>
                <w:szCs w:val="24"/>
                <w:lang w:val="uk-UA"/>
              </w:rPr>
              <w:t>Поняття про онкогенні фактори та онкологічні захворювання. Профілактика онкологічних захворювань.</w:t>
            </w:r>
          </w:p>
          <w:p w:rsidR="00B73AE4" w:rsidRPr="006D7A49" w:rsidRDefault="00B73AE4" w:rsidP="00CE552A">
            <w:pPr>
              <w:pStyle w:val="afb"/>
              <w:tabs>
                <w:tab w:val="left" w:pos="142"/>
              </w:tabs>
              <w:ind w:left="0"/>
              <w:jc w:val="both"/>
              <w:rPr>
                <w:rFonts w:ascii="Times New Roman" w:hAnsi="Times New Roman" w:cs="Times New Roman"/>
                <w:sz w:val="24"/>
                <w:szCs w:val="24"/>
              </w:rPr>
            </w:pPr>
            <w:r w:rsidRPr="006D7A49">
              <w:rPr>
                <w:rFonts w:ascii="Times New Roman" w:hAnsi="Times New Roman" w:cs="Times New Roman"/>
                <w:sz w:val="24"/>
                <w:szCs w:val="24"/>
              </w:rPr>
              <w:t xml:space="preserve">Статеві клітини. Особливості гаметогенезу у людини. </w:t>
            </w:r>
          </w:p>
          <w:p w:rsidR="00B73AE4" w:rsidRPr="006D7A49" w:rsidRDefault="00B73AE4" w:rsidP="00CE552A">
            <w:pPr>
              <w:pStyle w:val="afb"/>
              <w:tabs>
                <w:tab w:val="left" w:pos="142"/>
              </w:tabs>
              <w:ind w:left="0"/>
              <w:jc w:val="both"/>
              <w:rPr>
                <w:rStyle w:val="afd"/>
                <w:rFonts w:ascii="Times New Roman" w:hAnsi="Times New Roman" w:cs="Times New Roman"/>
              </w:rPr>
            </w:pPr>
            <w:r w:rsidRPr="006D7A49">
              <w:rPr>
                <w:rFonts w:ascii="Times New Roman" w:hAnsi="Times New Roman" w:cs="Times New Roman"/>
                <w:sz w:val="24"/>
                <w:szCs w:val="24"/>
              </w:rPr>
              <w:t xml:space="preserve">Суть та біологічне значення запліднення. Причини порушення процесів запліднення у людини. Особливості репродукції людини у зв’язку з її біосоціальною сутністю. Репродуктивне здоров’я. Сучасні </w:t>
            </w:r>
            <w:r w:rsidRPr="006D7A49">
              <w:rPr>
                <w:rFonts w:ascii="Times New Roman" w:hAnsi="Times New Roman" w:cs="Times New Roman"/>
                <w:sz w:val="24"/>
                <w:szCs w:val="24"/>
              </w:rPr>
              <w:lastRenderedPageBreak/>
              <w:t>можливості та перспективи репродуктивної медицини.</w:t>
            </w:r>
            <w:r w:rsidRPr="006D7A49">
              <w:rPr>
                <w:rStyle w:val="afd"/>
                <w:rFonts w:ascii="Times New Roman" w:hAnsi="Times New Roman" w:cs="Times New Roman"/>
              </w:rPr>
              <w:t xml:space="preserve"> Біологічні і соціальні аспекти регуляції розмноження у людини.</w:t>
            </w:r>
          </w:p>
          <w:p w:rsidR="00B73AE4" w:rsidRPr="006D7A49" w:rsidRDefault="00B73AE4" w:rsidP="00CE552A">
            <w:pPr>
              <w:pStyle w:val="TableParagraph"/>
              <w:ind w:left="-1" w:right="290"/>
              <w:jc w:val="both"/>
              <w:rPr>
                <w:sz w:val="24"/>
                <w:szCs w:val="24"/>
                <w:lang w:val="uk-UA"/>
              </w:rPr>
            </w:pPr>
            <w:r w:rsidRPr="006D7A49">
              <w:rPr>
                <w:sz w:val="24"/>
                <w:szCs w:val="24"/>
                <w:lang w:val="uk-UA"/>
              </w:rPr>
              <w:t xml:space="preserve">Ембріогенез людини. Взаємодія частин зародка, що розвивається (явище ембріональної індукції). </w:t>
            </w:r>
          </w:p>
          <w:p w:rsidR="00B73AE4" w:rsidRPr="006D7A49" w:rsidRDefault="00B73AE4" w:rsidP="00CE552A">
            <w:pPr>
              <w:pStyle w:val="TableParagraph"/>
              <w:ind w:left="-1" w:right="290"/>
              <w:jc w:val="both"/>
              <w:rPr>
                <w:sz w:val="24"/>
                <w:szCs w:val="24"/>
                <w:lang w:val="uk-UA"/>
              </w:rPr>
            </w:pPr>
            <w:r w:rsidRPr="006D7A49">
              <w:rPr>
                <w:sz w:val="24"/>
                <w:szCs w:val="24"/>
                <w:lang w:val="uk-UA"/>
              </w:rPr>
              <w:t>Чинники, здатні справляти позитивний і негативний вплив на процеси росту та розвитку людини.</w:t>
            </w:r>
          </w:p>
          <w:p w:rsidR="00B73AE4" w:rsidRPr="006D7A49" w:rsidRDefault="00B73AE4" w:rsidP="00CE552A">
            <w:pPr>
              <w:pStyle w:val="TableParagraph"/>
              <w:ind w:left="-1" w:right="290"/>
              <w:jc w:val="both"/>
              <w:rPr>
                <w:b/>
                <w:bCs/>
                <w:i/>
                <w:iCs/>
                <w:sz w:val="24"/>
                <w:szCs w:val="24"/>
                <w:lang w:val="uk-UA"/>
              </w:rPr>
            </w:pPr>
            <w:r w:rsidRPr="006D7A49">
              <w:rPr>
                <w:sz w:val="24"/>
                <w:szCs w:val="24"/>
                <w:lang w:val="uk-UA"/>
              </w:rPr>
              <w:t xml:space="preserve"> </w:t>
            </w:r>
          </w:p>
          <w:p w:rsidR="00B73AE4" w:rsidRPr="006D7A49" w:rsidRDefault="00B73AE4" w:rsidP="00CE552A">
            <w:pPr>
              <w:pStyle w:val="TableParagraph"/>
              <w:ind w:left="-1" w:right="33"/>
              <w:jc w:val="both"/>
              <w:rPr>
                <w:b/>
                <w:bCs/>
                <w:i/>
                <w:iCs/>
                <w:sz w:val="24"/>
                <w:szCs w:val="24"/>
                <w:lang w:val="uk-UA"/>
              </w:rPr>
            </w:pPr>
            <w:r w:rsidRPr="006D7A49">
              <w:rPr>
                <w:b/>
                <w:bCs/>
                <w:i/>
                <w:iCs/>
                <w:sz w:val="24"/>
                <w:szCs w:val="24"/>
                <w:lang w:val="uk-UA"/>
              </w:rPr>
              <w:t>Лабораторні роботи</w:t>
            </w:r>
          </w:p>
          <w:p w:rsidR="00B73AE4" w:rsidRPr="006D7A49" w:rsidRDefault="00B73AE4" w:rsidP="00CE552A">
            <w:pPr>
              <w:pStyle w:val="TableParagraph"/>
              <w:ind w:left="0"/>
              <w:jc w:val="both"/>
              <w:rPr>
                <w:sz w:val="24"/>
                <w:szCs w:val="24"/>
                <w:lang w:val="uk-UA"/>
              </w:rPr>
            </w:pPr>
            <w:r w:rsidRPr="006D7A49">
              <w:rPr>
                <w:sz w:val="24"/>
                <w:szCs w:val="24"/>
                <w:lang w:val="uk-UA"/>
              </w:rPr>
              <w:t>3. Вивчення будови статевих клітин людини.</w:t>
            </w:r>
          </w:p>
          <w:p w:rsidR="00B73AE4" w:rsidRPr="006D7A49" w:rsidRDefault="00B73AE4" w:rsidP="00CE552A">
            <w:pPr>
              <w:pStyle w:val="TableParagraph"/>
              <w:ind w:left="0"/>
              <w:jc w:val="both"/>
              <w:rPr>
                <w:strike/>
                <w:sz w:val="24"/>
                <w:szCs w:val="24"/>
                <w:lang w:val="uk-UA"/>
              </w:rPr>
            </w:pPr>
            <w:r w:rsidRPr="006D7A49">
              <w:rPr>
                <w:sz w:val="24"/>
                <w:szCs w:val="24"/>
                <w:lang w:val="uk-UA"/>
              </w:rPr>
              <w:t>4. Вивчення етапів ембріогенезу.</w:t>
            </w:r>
          </w:p>
        </w:tc>
      </w:tr>
      <w:tr w:rsidR="00B73AE4" w:rsidRPr="006D7A49" w:rsidTr="00B73AE4">
        <w:trPr>
          <w:trHeight w:val="578"/>
        </w:trPr>
        <w:tc>
          <w:tcPr>
            <w:tcW w:w="10170" w:type="dxa"/>
            <w:gridSpan w:val="4"/>
          </w:tcPr>
          <w:p w:rsidR="00B73AE4" w:rsidRPr="006D7A49" w:rsidRDefault="00B73AE4" w:rsidP="00CE552A">
            <w:pPr>
              <w:pStyle w:val="TableParagraph"/>
              <w:ind w:left="-1" w:right="290"/>
              <w:jc w:val="both"/>
              <w:rPr>
                <w:sz w:val="24"/>
                <w:szCs w:val="24"/>
                <w:lang w:val="uk-UA"/>
              </w:rPr>
            </w:pPr>
            <w:r w:rsidRPr="006D7A49">
              <w:rPr>
                <w:b/>
                <w:bCs/>
                <w:color w:val="000000"/>
                <w:sz w:val="24"/>
                <w:szCs w:val="24"/>
                <w:shd w:val="clear" w:color="auto" w:fill="FFFFFF"/>
                <w:lang w:val="uk-UA" w:eastAsia="ru-RU"/>
              </w:rPr>
              <w:lastRenderedPageBreak/>
              <w:t>Резерв</w:t>
            </w:r>
          </w:p>
        </w:tc>
      </w:tr>
      <w:tr w:rsidR="00B73AE4" w:rsidRPr="006D7A49" w:rsidTr="00B73AE4">
        <w:trPr>
          <w:trHeight w:val="578"/>
        </w:trPr>
        <w:tc>
          <w:tcPr>
            <w:tcW w:w="10170" w:type="dxa"/>
            <w:gridSpan w:val="4"/>
          </w:tcPr>
          <w:p w:rsidR="00B73AE4" w:rsidRPr="006D7A49" w:rsidRDefault="00B73AE4" w:rsidP="00CE552A">
            <w:pPr>
              <w:pStyle w:val="TableParagraph"/>
              <w:ind w:left="0"/>
              <w:jc w:val="center"/>
              <w:rPr>
                <w:b/>
                <w:bCs/>
                <w:sz w:val="24"/>
                <w:szCs w:val="24"/>
                <w:lang w:val="uk-UA"/>
              </w:rPr>
            </w:pPr>
            <w:r w:rsidRPr="006D7A49">
              <w:rPr>
                <w:b/>
                <w:bCs/>
                <w:sz w:val="24"/>
                <w:szCs w:val="24"/>
                <w:lang w:val="uk-UA"/>
              </w:rPr>
              <w:t>Тема 5. Адаптації (орієнтовно 20 год.)</w:t>
            </w:r>
          </w:p>
          <w:p w:rsidR="00B73AE4" w:rsidRPr="006D7A49" w:rsidRDefault="00B73AE4" w:rsidP="00CE552A">
            <w:pPr>
              <w:pStyle w:val="TableParagraph"/>
              <w:ind w:left="0"/>
              <w:jc w:val="center"/>
              <w:rPr>
                <w:b/>
                <w:bCs/>
                <w:sz w:val="24"/>
                <w:szCs w:val="24"/>
                <w:lang w:val="uk-UA"/>
              </w:rPr>
            </w:pPr>
          </w:p>
        </w:tc>
      </w:tr>
      <w:tr w:rsidR="00B73AE4" w:rsidRPr="006D7A49" w:rsidTr="00B73AE4">
        <w:trPr>
          <w:trHeight w:val="578"/>
        </w:trPr>
        <w:tc>
          <w:tcPr>
            <w:tcW w:w="5637" w:type="dxa"/>
            <w:gridSpan w:val="2"/>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r w:rsidRPr="006D7A49">
              <w:rPr>
                <w:rFonts w:ascii="Times New Roman" w:hAnsi="Times New Roman" w:cs="Times New Roman"/>
                <w:b/>
                <w:bCs/>
                <w:color w:val="000000"/>
                <w:sz w:val="24"/>
                <w:szCs w:val="24"/>
                <w:shd w:val="clear" w:color="auto" w:fill="FFFFFF"/>
                <w:lang w:val="uk-UA" w:eastAsia="ru-RU"/>
              </w:rPr>
              <w:t>:</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 xml:space="preserve">адаптація, преадаптація, </w:t>
            </w:r>
            <w:r w:rsidRPr="006D7A49">
              <w:rPr>
                <w:rFonts w:ascii="Times New Roman" w:hAnsi="Times New Roman" w:cs="Times New Roman"/>
                <w:sz w:val="24"/>
                <w:szCs w:val="24"/>
                <w:lang w:val="uk-UA"/>
              </w:rPr>
              <w:t xml:space="preserve">постадаптація, </w:t>
            </w:r>
            <w:r w:rsidRPr="006D7A49">
              <w:rPr>
                <w:rFonts w:ascii="Times New Roman" w:hAnsi="Times New Roman" w:cs="Times New Roman"/>
                <w:color w:val="000000"/>
                <w:sz w:val="24"/>
                <w:szCs w:val="24"/>
                <w:shd w:val="clear" w:color="auto" w:fill="FFFFFF"/>
                <w:lang w:val="uk-UA" w:eastAsia="ru-RU"/>
              </w:rPr>
              <w:t>адаптивний потенціал, екологічна ніша, адаптивна радіація, коеволюція, коадаптації, життєва форма, адаптивні біологічні ритми, фотоперіодизм</w:t>
            </w:r>
          </w:p>
          <w:p w:rsidR="00B73AE4" w:rsidRPr="006D7A49" w:rsidRDefault="00B73AE4" w:rsidP="00CE552A">
            <w:pPr>
              <w:spacing w:after="0" w:line="240" w:lineRule="auto"/>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формулює:</w:t>
            </w:r>
          </w:p>
          <w:p w:rsidR="00B73AE4" w:rsidRPr="006D7A49" w:rsidRDefault="00B73AE4" w:rsidP="00CE552A">
            <w:pPr>
              <w:spacing w:after="0" w:line="240" w:lineRule="auto"/>
              <w:rPr>
                <w:rFonts w:ascii="Times New Roman" w:hAnsi="Times New Roman" w:cs="Times New Roman"/>
                <w:sz w:val="24"/>
                <w:szCs w:val="24"/>
                <w:lang w:val="uk-UA" w:eastAsia="uk-UA"/>
              </w:rPr>
            </w:pPr>
            <w:r w:rsidRPr="006D7A49">
              <w:rPr>
                <w:rFonts w:ascii="Times New Roman" w:hAnsi="Times New Roman" w:cs="Times New Roman"/>
                <w:sz w:val="24"/>
                <w:szCs w:val="24"/>
                <w:lang w:val="uk-UA" w:eastAsia="uk-UA"/>
              </w:rPr>
              <w:t>- принцип єдності організмів та середовища їхнього мешкання;</w:t>
            </w:r>
          </w:p>
          <w:p w:rsidR="00B73AE4" w:rsidRPr="006D7A49" w:rsidRDefault="00B73AE4" w:rsidP="00CE552A">
            <w:pPr>
              <w:spacing w:after="0" w:line="240" w:lineRule="auto"/>
              <w:rPr>
                <w:rFonts w:ascii="Times New Roman" w:hAnsi="Times New Roman" w:cs="Times New Roman"/>
                <w:sz w:val="24"/>
                <w:szCs w:val="24"/>
                <w:lang w:val="uk-UA" w:eastAsia="uk-UA"/>
              </w:rPr>
            </w:pPr>
            <w:r w:rsidRPr="006D7A49">
              <w:rPr>
                <w:rFonts w:ascii="Times New Roman" w:hAnsi="Times New Roman" w:cs="Times New Roman"/>
                <w:sz w:val="24"/>
                <w:szCs w:val="24"/>
                <w:lang w:val="uk-UA" w:eastAsia="uk-UA"/>
              </w:rPr>
              <w:t>- правило обов’язкового заповнення екологічної ніші;</w:t>
            </w:r>
          </w:p>
          <w:p w:rsidR="00B73AE4" w:rsidRPr="006D7A49" w:rsidRDefault="00B73AE4" w:rsidP="00CE552A">
            <w:pPr>
              <w:spacing w:after="0" w:line="240" w:lineRule="auto"/>
              <w:rPr>
                <w:rFonts w:ascii="Times New Roman" w:hAnsi="Times New Roman" w:cs="Times New Roman"/>
                <w:b/>
                <w:bCs/>
                <w:i/>
                <w:iCs/>
                <w:sz w:val="24"/>
                <w:szCs w:val="24"/>
                <w:lang w:val="uk-UA" w:eastAsia="uk-UA"/>
              </w:rPr>
            </w:pPr>
            <w:r w:rsidRPr="006D7A49">
              <w:rPr>
                <w:rFonts w:ascii="Times New Roman" w:hAnsi="Times New Roman" w:cs="Times New Roman"/>
                <w:i/>
                <w:iCs/>
                <w:sz w:val="24"/>
                <w:szCs w:val="24"/>
                <w:lang w:val="uk-UA" w:eastAsia="uk-UA"/>
              </w:rPr>
              <w:t>називає</w:t>
            </w:r>
            <w:r w:rsidRPr="006D7A49">
              <w:rPr>
                <w:rFonts w:ascii="Times New Roman" w:hAnsi="Times New Roman" w:cs="Times New Roman"/>
                <w:b/>
                <w:bCs/>
                <w:i/>
                <w:iCs/>
                <w:sz w:val="24"/>
                <w:szCs w:val="24"/>
                <w:lang w:val="uk-UA" w:eastAsia="uk-UA"/>
              </w:rPr>
              <w:t>:</w:t>
            </w:r>
          </w:p>
          <w:p w:rsidR="00B73AE4" w:rsidRPr="006D7A49" w:rsidRDefault="00B73AE4" w:rsidP="00CE552A">
            <w:pPr>
              <w:spacing w:after="0" w:line="240" w:lineRule="auto"/>
              <w:rPr>
                <w:rFonts w:ascii="Times New Roman" w:hAnsi="Times New Roman" w:cs="Times New Roman"/>
                <w:sz w:val="24"/>
                <w:szCs w:val="24"/>
                <w:lang w:val="uk-UA" w:eastAsia="uk-UA"/>
              </w:rPr>
            </w:pPr>
            <w:r w:rsidRPr="006D7A49">
              <w:rPr>
                <w:rFonts w:ascii="Times New Roman" w:hAnsi="Times New Roman" w:cs="Times New Roman"/>
                <w:sz w:val="24"/>
                <w:szCs w:val="24"/>
                <w:lang w:val="uk-UA" w:eastAsia="uk-UA"/>
              </w:rPr>
              <w:t>- основні властивості адаптацій;</w:t>
            </w:r>
          </w:p>
          <w:p w:rsidR="00B73AE4" w:rsidRPr="006D7A49" w:rsidRDefault="00B73AE4" w:rsidP="00CE552A">
            <w:pPr>
              <w:spacing w:after="0" w:line="240" w:lineRule="auto"/>
              <w:rPr>
                <w:rFonts w:ascii="Times New Roman" w:hAnsi="Times New Roman" w:cs="Times New Roman"/>
                <w:sz w:val="24"/>
                <w:szCs w:val="24"/>
                <w:lang w:val="uk-UA" w:eastAsia="uk-UA"/>
              </w:rPr>
            </w:pPr>
            <w:r w:rsidRPr="006D7A49">
              <w:rPr>
                <w:rFonts w:ascii="Times New Roman" w:hAnsi="Times New Roman" w:cs="Times New Roman"/>
                <w:sz w:val="24"/>
                <w:szCs w:val="24"/>
                <w:lang w:val="uk-UA" w:eastAsia="uk-UA"/>
              </w:rPr>
              <w:t xml:space="preserve">- параметри </w:t>
            </w:r>
            <w:r w:rsidRPr="006D7A49">
              <w:rPr>
                <w:rFonts w:ascii="Times New Roman" w:hAnsi="Times New Roman" w:cs="Times New Roman"/>
                <w:sz w:val="24"/>
                <w:szCs w:val="24"/>
                <w:lang w:val="uk-UA"/>
              </w:rPr>
              <w:t>екологічної ніші;</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способи терморегуляції організмів;</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основні форми симбіозу організмів;</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форми паразитизму;</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типи адаптивних біологічних ритмів організмів;</w:t>
            </w:r>
          </w:p>
          <w:p w:rsidR="00B73AE4" w:rsidRPr="006D7A49" w:rsidRDefault="00B73AE4" w:rsidP="00CE552A">
            <w:pPr>
              <w:pStyle w:val="afb"/>
              <w:tabs>
                <w:tab w:val="left" w:pos="142"/>
              </w:tabs>
              <w:ind w:left="0"/>
              <w:jc w:val="both"/>
              <w:rPr>
                <w:rStyle w:val="afd"/>
                <w:rFonts w:ascii="Times New Roman" w:hAnsi="Times New Roman" w:cs="Times New Roman"/>
                <w:b/>
                <w:bCs/>
                <w:i/>
                <w:iCs/>
              </w:rPr>
            </w:pPr>
            <w:r w:rsidRPr="006D7A49">
              <w:rPr>
                <w:rStyle w:val="afd"/>
                <w:rFonts w:ascii="Times New Roman" w:hAnsi="Times New Roman" w:cs="Times New Roman"/>
                <w:i/>
                <w:iCs/>
              </w:rPr>
              <w:t>наводить</w:t>
            </w:r>
            <w:r w:rsidRPr="006D7A49">
              <w:rPr>
                <w:rStyle w:val="afd"/>
                <w:rFonts w:ascii="Times New Roman" w:hAnsi="Times New Roman" w:cs="Times New Roman"/>
                <w:b/>
                <w:bCs/>
                <w:i/>
                <w:iCs/>
              </w:rPr>
              <w:t xml:space="preserve"> </w:t>
            </w:r>
            <w:r w:rsidRPr="006D7A49">
              <w:rPr>
                <w:rStyle w:val="afd"/>
                <w:rFonts w:ascii="Times New Roman" w:hAnsi="Times New Roman" w:cs="Times New Roman"/>
                <w:i/>
                <w:iCs/>
              </w:rPr>
              <w:t>приклади</w:t>
            </w:r>
            <w:r w:rsidRPr="006D7A49">
              <w:rPr>
                <w:rStyle w:val="afd"/>
                <w:rFonts w:ascii="Times New Roman" w:hAnsi="Times New Roman" w:cs="Times New Roman"/>
                <w:b/>
                <w:bCs/>
                <w:i/>
                <w:iCs/>
              </w:rPr>
              <w:t>:</w:t>
            </w:r>
          </w:p>
          <w:p w:rsidR="00B73AE4" w:rsidRPr="006D7A49" w:rsidRDefault="00B73AE4" w:rsidP="00CE552A">
            <w:pPr>
              <w:pStyle w:val="afb"/>
              <w:tabs>
                <w:tab w:val="left" w:pos="142"/>
              </w:tabs>
              <w:ind w:left="0"/>
              <w:jc w:val="both"/>
              <w:rPr>
                <w:rStyle w:val="afd"/>
                <w:rFonts w:ascii="Times New Roman" w:hAnsi="Times New Roman" w:cs="Times New Roman"/>
              </w:rPr>
            </w:pPr>
            <w:r w:rsidRPr="006D7A49">
              <w:rPr>
                <w:rStyle w:val="afd"/>
                <w:rFonts w:ascii="Times New Roman" w:hAnsi="Times New Roman" w:cs="Times New Roman"/>
                <w:b/>
                <w:bCs/>
              </w:rPr>
              <w:t xml:space="preserve">- </w:t>
            </w:r>
            <w:r w:rsidRPr="006D7A49">
              <w:rPr>
                <w:rStyle w:val="afd"/>
                <w:rFonts w:ascii="Times New Roman" w:hAnsi="Times New Roman" w:cs="Times New Roman"/>
              </w:rPr>
              <w:t>адаптацій організмів до різних середовищ мешкання;</w:t>
            </w:r>
          </w:p>
          <w:p w:rsidR="00B73AE4" w:rsidRPr="006D7A49" w:rsidRDefault="00B73AE4" w:rsidP="00CE552A">
            <w:pPr>
              <w:pStyle w:val="afb"/>
              <w:tabs>
                <w:tab w:val="left" w:pos="142"/>
              </w:tabs>
              <w:ind w:left="0"/>
              <w:jc w:val="both"/>
              <w:rPr>
                <w:rStyle w:val="afd"/>
                <w:rFonts w:ascii="Times New Roman" w:hAnsi="Times New Roman" w:cs="Times New Roman"/>
              </w:rPr>
            </w:pPr>
            <w:r w:rsidRPr="006D7A49">
              <w:rPr>
                <w:rStyle w:val="afd"/>
                <w:rFonts w:ascii="Times New Roman" w:hAnsi="Times New Roman" w:cs="Times New Roman"/>
              </w:rPr>
              <w:t>- адаптацій людини до різних умов проживання</w:t>
            </w:r>
          </w:p>
          <w:p w:rsidR="00B73AE4" w:rsidRPr="006D7A49" w:rsidRDefault="00B73AE4" w:rsidP="00CE552A">
            <w:pPr>
              <w:spacing w:after="0" w:line="240" w:lineRule="auto"/>
              <w:rPr>
                <w:rFonts w:ascii="Times New Roman" w:hAnsi="Times New Roman" w:cs="Times New Roman"/>
                <w:b/>
                <w:bCs/>
                <w:sz w:val="24"/>
                <w:szCs w:val="24"/>
                <w:lang w:val="uk-UA" w:eastAsia="uk-UA"/>
              </w:rPr>
            </w:pPr>
            <w:r w:rsidRPr="006D7A49">
              <w:rPr>
                <w:rFonts w:ascii="Times New Roman" w:hAnsi="Times New Roman" w:cs="Times New Roman"/>
                <w:sz w:val="24"/>
                <w:szCs w:val="24"/>
                <w:lang w:val="uk-UA"/>
              </w:rPr>
              <w:t xml:space="preserve">- </w:t>
            </w:r>
            <w:r w:rsidRPr="006D7A49">
              <w:rPr>
                <w:rFonts w:ascii="Times New Roman" w:hAnsi="Times New Roman" w:cs="Times New Roman"/>
                <w:sz w:val="24"/>
                <w:szCs w:val="24"/>
                <w:lang w:val="uk-UA" w:eastAsia="uk-UA"/>
              </w:rPr>
              <w:t xml:space="preserve">адаптивного характеру </w:t>
            </w:r>
            <w:r w:rsidRPr="006D7A49">
              <w:rPr>
                <w:rFonts w:ascii="Times New Roman" w:hAnsi="Times New Roman" w:cs="Times New Roman"/>
                <w:sz w:val="24"/>
                <w:szCs w:val="24"/>
                <w:lang w:val="uk-UA"/>
              </w:rPr>
              <w:t>поведінкових реакцій тварин;</w:t>
            </w:r>
          </w:p>
          <w:p w:rsidR="00B73AE4" w:rsidRPr="006D7A49" w:rsidRDefault="00B73AE4" w:rsidP="00CE552A">
            <w:pPr>
              <w:pStyle w:val="afb"/>
              <w:tabs>
                <w:tab w:val="left" w:pos="0"/>
              </w:tabs>
              <w:ind w:left="0"/>
              <w:rPr>
                <w:rStyle w:val="afd"/>
                <w:rFonts w:ascii="Times New Roman" w:hAnsi="Times New Roman" w:cs="Times New Roman"/>
                <w:b/>
                <w:bCs/>
                <w:i/>
                <w:iCs/>
              </w:rPr>
            </w:pPr>
            <w:r w:rsidRPr="006D7A49">
              <w:rPr>
                <w:rStyle w:val="afd"/>
                <w:rFonts w:ascii="Times New Roman" w:hAnsi="Times New Roman" w:cs="Times New Roman"/>
                <w:i/>
                <w:iCs/>
              </w:rPr>
              <w:t>описує</w:t>
            </w:r>
            <w:r w:rsidRPr="006D7A49">
              <w:rPr>
                <w:rStyle w:val="afd"/>
                <w:rFonts w:ascii="Times New Roman" w:hAnsi="Times New Roman" w:cs="Times New Roman"/>
                <w:b/>
                <w:bCs/>
                <w:i/>
                <w:iCs/>
              </w:rPr>
              <w:t>:</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b/>
                <w:bCs/>
              </w:rPr>
              <w:t xml:space="preserve">- </w:t>
            </w:r>
            <w:r w:rsidRPr="006D7A49">
              <w:rPr>
                <w:rStyle w:val="afd"/>
                <w:rFonts w:ascii="Times New Roman" w:hAnsi="Times New Roman" w:cs="Times New Roman"/>
              </w:rPr>
              <w:t>адаптації</w:t>
            </w:r>
            <w:r w:rsidRPr="006D7A49">
              <w:rPr>
                <w:rStyle w:val="afd"/>
                <w:rFonts w:ascii="Times New Roman" w:hAnsi="Times New Roman" w:cs="Times New Roman"/>
                <w:b/>
                <w:bCs/>
              </w:rPr>
              <w:t xml:space="preserve"> </w:t>
            </w:r>
            <w:r w:rsidRPr="006D7A49">
              <w:rPr>
                <w:rStyle w:val="afd"/>
                <w:rFonts w:ascii="Times New Roman" w:hAnsi="Times New Roman" w:cs="Times New Roman"/>
              </w:rPr>
              <w:t>людини та інших організмів до різних умов проживання;</w:t>
            </w:r>
          </w:p>
          <w:p w:rsidR="00B73AE4" w:rsidRPr="006D7A49" w:rsidRDefault="00B73AE4" w:rsidP="00CE552A">
            <w:pPr>
              <w:pStyle w:val="afb"/>
              <w:tabs>
                <w:tab w:val="left" w:pos="142"/>
              </w:tabs>
              <w:ind w:left="0"/>
              <w:rPr>
                <w:rStyle w:val="afd"/>
                <w:rFonts w:ascii="Times New Roman" w:hAnsi="Times New Roman" w:cs="Times New Roman"/>
                <w:b/>
                <w:bCs/>
                <w:i/>
                <w:iCs/>
              </w:rPr>
            </w:pPr>
            <w:r w:rsidRPr="006D7A49">
              <w:rPr>
                <w:rStyle w:val="afd"/>
                <w:rFonts w:ascii="Times New Roman" w:hAnsi="Times New Roman" w:cs="Times New Roman"/>
                <w:i/>
                <w:iCs/>
              </w:rPr>
              <w:t>характеризує</w:t>
            </w:r>
            <w:r w:rsidRPr="006D7A49">
              <w:rPr>
                <w:rStyle w:val="afd"/>
                <w:rFonts w:ascii="Times New Roman" w:hAnsi="Times New Roman" w:cs="Times New Roman"/>
                <w:b/>
                <w:bCs/>
                <w:i/>
                <w:iCs/>
              </w:rPr>
              <w:t>:</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коадаптації</w:t>
            </w:r>
            <w:r w:rsidRPr="006D7A49">
              <w:rPr>
                <w:rStyle w:val="afd"/>
                <w:rFonts w:ascii="Times New Roman" w:hAnsi="Times New Roman" w:cs="Times New Roman"/>
                <w:b/>
                <w:bCs/>
              </w:rPr>
              <w:t xml:space="preserve"> </w:t>
            </w:r>
            <w:r w:rsidRPr="006D7A49">
              <w:rPr>
                <w:rStyle w:val="afd"/>
                <w:rFonts w:ascii="Times New Roman" w:hAnsi="Times New Roman" w:cs="Times New Roman"/>
              </w:rPr>
              <w:t>організмів;</w:t>
            </w:r>
          </w:p>
          <w:p w:rsidR="00B73AE4" w:rsidRPr="006D7A49" w:rsidRDefault="00B73AE4" w:rsidP="00B73AE4">
            <w:pPr>
              <w:pStyle w:val="afb"/>
              <w:widowControl w:val="0"/>
              <w:numPr>
                <w:ilvl w:val="0"/>
                <w:numId w:val="39"/>
              </w:numPr>
              <w:tabs>
                <w:tab w:val="left" w:pos="142"/>
              </w:tabs>
              <w:spacing w:after="0" w:line="240" w:lineRule="auto"/>
              <w:ind w:left="-2" w:firstLine="0"/>
              <w:contextualSpacing w:val="0"/>
              <w:rPr>
                <w:rStyle w:val="afd"/>
                <w:rFonts w:ascii="Times New Roman" w:hAnsi="Times New Roman" w:cs="Times New Roman"/>
                <w:b/>
                <w:bCs/>
              </w:rPr>
            </w:pPr>
            <w:r w:rsidRPr="006D7A49">
              <w:rPr>
                <w:rFonts w:ascii="Times New Roman" w:hAnsi="Times New Roman" w:cs="Times New Roman"/>
                <w:sz w:val="24"/>
                <w:szCs w:val="24"/>
              </w:rPr>
              <w:t>типи біологічних ритмів: зовнішні та внутрішні, добові, місячні, припливно-відпливні, сезонні, річні, багаторічні;</w:t>
            </w:r>
          </w:p>
          <w:p w:rsidR="00B73AE4" w:rsidRPr="006D7A49" w:rsidRDefault="00B73AE4" w:rsidP="00CE552A">
            <w:pPr>
              <w:pStyle w:val="afb"/>
              <w:tabs>
                <w:tab w:val="left" w:pos="142"/>
              </w:tabs>
              <w:ind w:left="0"/>
              <w:rPr>
                <w:rStyle w:val="afd"/>
                <w:rFonts w:ascii="Times New Roman" w:hAnsi="Times New Roman" w:cs="Times New Roman"/>
                <w:b/>
                <w:bCs/>
                <w:i/>
                <w:iCs/>
              </w:rPr>
            </w:pPr>
            <w:r w:rsidRPr="006D7A49">
              <w:rPr>
                <w:rStyle w:val="afd"/>
                <w:rFonts w:ascii="Times New Roman" w:hAnsi="Times New Roman" w:cs="Times New Roman"/>
                <w:i/>
                <w:iCs/>
              </w:rPr>
              <w:lastRenderedPageBreak/>
              <w:t>пояснює</w:t>
            </w:r>
            <w:r w:rsidRPr="006D7A49">
              <w:rPr>
                <w:rStyle w:val="afd"/>
                <w:rFonts w:ascii="Times New Roman" w:hAnsi="Times New Roman" w:cs="Times New Roman"/>
                <w:b/>
                <w:bCs/>
                <w:i/>
                <w:iCs/>
              </w:rPr>
              <w:t>:</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м</w:t>
            </w:r>
            <w:r w:rsidRPr="006D7A49">
              <w:rPr>
                <w:rFonts w:ascii="Times New Roman" w:hAnsi="Times New Roman" w:cs="Times New Roman"/>
                <w:sz w:val="24"/>
                <w:szCs w:val="24"/>
              </w:rPr>
              <w:t>олекулярні та клітинні механізми адаптацій біологічних систем;</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відносний характер адаптацій;</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xml:space="preserve">- біологічне підґрунтя </w:t>
            </w:r>
            <w:r w:rsidRPr="006D7A49">
              <w:rPr>
                <w:rFonts w:ascii="Times New Roman" w:hAnsi="Times New Roman" w:cs="Times New Roman"/>
                <w:sz w:val="24"/>
                <w:szCs w:val="24"/>
              </w:rPr>
              <w:t>правил Алена та Бергмана;</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генетичну основу формування адаптацій.</w:t>
            </w:r>
          </w:p>
          <w:p w:rsidR="00B73AE4" w:rsidRPr="006D7A49" w:rsidRDefault="00B73AE4" w:rsidP="00CE552A">
            <w:pPr>
              <w:spacing w:after="0" w:line="240" w:lineRule="auto"/>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b/>
                <w:color w:val="000000"/>
                <w:lang w:val="uk-UA" w:eastAsia="ru-RU"/>
              </w:rPr>
              <w:t>Діяльнісний компонент</w:t>
            </w:r>
            <w:r w:rsidRPr="006D7A49">
              <w:rPr>
                <w:rFonts w:ascii="Times New Roman" w:hAnsi="Times New Roman" w:cs="Times New Roman"/>
                <w:color w:val="000000"/>
                <w:lang w:val="uk-UA" w:eastAsia="ru-RU"/>
              </w:rPr>
              <w:t>:</w:t>
            </w:r>
          </w:p>
          <w:p w:rsidR="00B73AE4" w:rsidRPr="006D7A49" w:rsidRDefault="00B73AE4" w:rsidP="00CE552A">
            <w:pPr>
              <w:spacing w:after="0" w:line="240" w:lineRule="auto"/>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визначає:</w:t>
            </w:r>
          </w:p>
          <w:p w:rsidR="00B73AE4" w:rsidRPr="006D7A49" w:rsidRDefault="00B73AE4" w:rsidP="00CE552A">
            <w:pPr>
              <w:spacing w:after="0" w:line="240" w:lineRule="auto"/>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 ступінь адаптованості організмів до середовища мешкання;</w:t>
            </w:r>
          </w:p>
          <w:p w:rsidR="00B73AE4" w:rsidRPr="006D7A49" w:rsidRDefault="00B73AE4" w:rsidP="00CE552A">
            <w:pPr>
              <w:spacing w:after="0" w:line="240" w:lineRule="auto"/>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розпізнає :</w:t>
            </w:r>
          </w:p>
          <w:p w:rsidR="00B73AE4" w:rsidRPr="006D7A49" w:rsidRDefault="00B73AE4" w:rsidP="00CE552A">
            <w:pPr>
              <w:spacing w:after="0" w:line="240" w:lineRule="auto"/>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 приналежність певних видів тварин та рослин до певної життєвої форми;</w:t>
            </w:r>
          </w:p>
          <w:p w:rsidR="00B73AE4" w:rsidRPr="006D7A49" w:rsidRDefault="00B73AE4" w:rsidP="00CE552A">
            <w:pPr>
              <w:spacing w:after="0" w:line="240" w:lineRule="auto"/>
              <w:rPr>
                <w:rFonts w:ascii="Times New Roman" w:hAnsi="Times New Roman" w:cs="Times New Roman"/>
                <w:b/>
                <w:bCs/>
                <w:i/>
                <w:iCs/>
                <w:sz w:val="24"/>
                <w:szCs w:val="24"/>
                <w:lang w:val="uk-UA"/>
              </w:rPr>
            </w:pPr>
            <w:r w:rsidRPr="006D7A49">
              <w:rPr>
                <w:rFonts w:ascii="Times New Roman" w:hAnsi="Times New Roman" w:cs="Times New Roman"/>
                <w:i/>
                <w:color w:val="000000"/>
                <w:sz w:val="24"/>
                <w:szCs w:val="24"/>
                <w:shd w:val="clear" w:color="auto" w:fill="FFFFFF"/>
                <w:lang w:val="uk-UA" w:eastAsia="ru-RU"/>
              </w:rPr>
              <w:t>порівнює</w:t>
            </w:r>
            <w:r w:rsidRPr="006D7A49">
              <w:rPr>
                <w:rFonts w:ascii="Times New Roman" w:hAnsi="Times New Roman" w:cs="Times New Roman"/>
                <w:b/>
                <w:bCs/>
                <w:i/>
                <w:iCs/>
                <w:sz w:val="24"/>
                <w:szCs w:val="24"/>
                <w:lang w:val="uk-UA"/>
              </w:rPr>
              <w:t>:</w:t>
            </w:r>
          </w:p>
          <w:p w:rsidR="00B73AE4" w:rsidRPr="006D7A49" w:rsidRDefault="00B73AE4" w:rsidP="00CE552A">
            <w:pPr>
              <w:pStyle w:val="afb"/>
              <w:ind w:left="0"/>
              <w:rPr>
                <w:rFonts w:ascii="Times New Roman" w:hAnsi="Times New Roman" w:cs="Times New Roman"/>
                <w:b/>
                <w:bCs/>
                <w:sz w:val="24"/>
                <w:szCs w:val="24"/>
              </w:rPr>
            </w:pPr>
            <w:r w:rsidRPr="006D7A49">
              <w:rPr>
                <w:rFonts w:ascii="Times New Roman" w:hAnsi="Times New Roman" w:cs="Times New Roman"/>
                <w:b/>
                <w:bCs/>
                <w:sz w:val="24"/>
                <w:szCs w:val="24"/>
              </w:rPr>
              <w:t>-</w:t>
            </w:r>
            <w:r w:rsidRPr="006D7A49">
              <w:rPr>
                <w:rFonts w:ascii="Times New Roman" w:hAnsi="Times New Roman" w:cs="Times New Roman"/>
                <w:bCs/>
                <w:sz w:val="24"/>
                <w:szCs w:val="24"/>
              </w:rPr>
              <w:t xml:space="preserve"> </w:t>
            </w:r>
            <w:r w:rsidRPr="006D7A49">
              <w:rPr>
                <w:rFonts w:ascii="Times New Roman" w:hAnsi="Times New Roman" w:cs="Times New Roman"/>
                <w:sz w:val="24"/>
                <w:szCs w:val="24"/>
              </w:rPr>
              <w:t>особливості терморегуляції</w:t>
            </w:r>
            <w:r w:rsidRPr="006D7A49">
              <w:rPr>
                <w:rFonts w:ascii="Times New Roman" w:hAnsi="Times New Roman" w:cs="Times New Roman"/>
                <w:b/>
                <w:bCs/>
                <w:sz w:val="24"/>
                <w:szCs w:val="24"/>
              </w:rPr>
              <w:t xml:space="preserve"> </w:t>
            </w:r>
            <w:r w:rsidRPr="006D7A49">
              <w:rPr>
                <w:rFonts w:ascii="Times New Roman" w:hAnsi="Times New Roman" w:cs="Times New Roman"/>
                <w:sz w:val="24"/>
                <w:szCs w:val="24"/>
              </w:rPr>
              <w:t>пойкілотермних та гомойотермних тварини;</w:t>
            </w:r>
          </w:p>
          <w:p w:rsidR="00B73AE4" w:rsidRPr="006D7A49" w:rsidRDefault="00B73AE4" w:rsidP="00CE552A">
            <w:pPr>
              <w:pStyle w:val="afb"/>
              <w:ind w:left="0"/>
              <w:rPr>
                <w:rFonts w:ascii="Times New Roman" w:hAnsi="Times New Roman" w:cs="Times New Roman"/>
                <w:sz w:val="24"/>
                <w:szCs w:val="24"/>
              </w:rPr>
            </w:pPr>
            <w:r w:rsidRPr="006D7A49">
              <w:rPr>
                <w:rFonts w:ascii="Times New Roman" w:hAnsi="Times New Roman" w:cs="Times New Roman"/>
                <w:b/>
                <w:bCs/>
                <w:sz w:val="24"/>
                <w:szCs w:val="24"/>
              </w:rPr>
              <w:t>-</w:t>
            </w:r>
            <w:r w:rsidRPr="006D7A49">
              <w:rPr>
                <w:rFonts w:ascii="Times New Roman" w:hAnsi="Times New Roman" w:cs="Times New Roman"/>
                <w:bCs/>
                <w:sz w:val="24"/>
                <w:szCs w:val="24"/>
              </w:rPr>
              <w:t xml:space="preserve"> </w:t>
            </w:r>
            <w:r w:rsidRPr="006D7A49">
              <w:rPr>
                <w:rFonts w:ascii="Times New Roman" w:hAnsi="Times New Roman" w:cs="Times New Roman"/>
                <w:sz w:val="24"/>
                <w:szCs w:val="24"/>
              </w:rPr>
              <w:t>адаптації різних груп організмів до певного середовища мешкання;</w:t>
            </w:r>
          </w:p>
          <w:p w:rsidR="00B73AE4" w:rsidRPr="006D7A49" w:rsidRDefault="00B73AE4" w:rsidP="00CE552A">
            <w:pPr>
              <w:pStyle w:val="afb"/>
              <w:tabs>
                <w:tab w:val="left" w:pos="0"/>
              </w:tabs>
              <w:ind w:left="0"/>
              <w:rPr>
                <w:rStyle w:val="afd"/>
                <w:rFonts w:ascii="Times New Roman" w:hAnsi="Times New Roman" w:cs="Times New Roman"/>
                <w:b/>
                <w:bCs/>
                <w:i/>
                <w:iCs/>
              </w:rPr>
            </w:pPr>
            <w:r w:rsidRPr="006D7A49">
              <w:rPr>
                <w:rStyle w:val="afd"/>
                <w:rFonts w:ascii="Times New Roman" w:hAnsi="Times New Roman" w:cs="Times New Roman"/>
                <w:i/>
                <w:iCs/>
              </w:rPr>
              <w:t>складає</w:t>
            </w:r>
            <w:r w:rsidRPr="006D7A49">
              <w:rPr>
                <w:rStyle w:val="afd"/>
                <w:rFonts w:ascii="Times New Roman" w:hAnsi="Times New Roman" w:cs="Times New Roman"/>
                <w:b/>
                <w:bCs/>
                <w:i/>
                <w:iCs/>
              </w:rPr>
              <w:t xml:space="preserve"> </w:t>
            </w:r>
            <w:r w:rsidRPr="006D7A49">
              <w:rPr>
                <w:rStyle w:val="afd"/>
                <w:rFonts w:ascii="Times New Roman" w:hAnsi="Times New Roman" w:cs="Times New Roman"/>
                <w:i/>
                <w:iCs/>
              </w:rPr>
              <w:t>схеми</w:t>
            </w:r>
            <w:r w:rsidRPr="006D7A49">
              <w:rPr>
                <w:rStyle w:val="afd"/>
                <w:rFonts w:ascii="Times New Roman" w:hAnsi="Times New Roman" w:cs="Times New Roman"/>
                <w:b/>
                <w:bCs/>
                <w:i/>
                <w:iCs/>
              </w:rPr>
              <w:t>:</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b/>
                <w:bCs/>
              </w:rPr>
              <w:t xml:space="preserve">- </w:t>
            </w:r>
            <w:r w:rsidRPr="006D7A49">
              <w:rPr>
                <w:rStyle w:val="afd"/>
                <w:rFonts w:ascii="Times New Roman" w:hAnsi="Times New Roman" w:cs="Times New Roman"/>
              </w:rPr>
              <w:t>комплексів адаптацій, які характеризують ту чи іншу життєву форму організмів;</w:t>
            </w:r>
          </w:p>
          <w:p w:rsidR="00B73AE4" w:rsidRPr="006D7A49" w:rsidRDefault="00B73AE4" w:rsidP="00CE552A">
            <w:pPr>
              <w:pStyle w:val="afb"/>
              <w:tabs>
                <w:tab w:val="left" w:pos="0"/>
              </w:tabs>
              <w:ind w:left="0"/>
              <w:rPr>
                <w:rStyle w:val="afd"/>
                <w:rFonts w:ascii="Times New Roman" w:hAnsi="Times New Roman" w:cs="Times New Roman"/>
                <w:b/>
                <w:bCs/>
                <w:i/>
                <w:iCs/>
              </w:rPr>
            </w:pPr>
            <w:r w:rsidRPr="006D7A49">
              <w:rPr>
                <w:rStyle w:val="afd"/>
                <w:rFonts w:ascii="Times New Roman" w:hAnsi="Times New Roman" w:cs="Times New Roman"/>
                <w:i/>
                <w:iCs/>
              </w:rPr>
              <w:t>моделює</w:t>
            </w:r>
            <w:r w:rsidRPr="006D7A49">
              <w:rPr>
                <w:rStyle w:val="afd"/>
                <w:rFonts w:ascii="Times New Roman" w:hAnsi="Times New Roman" w:cs="Times New Roman"/>
                <w:b/>
                <w:bCs/>
                <w:i/>
                <w:iCs/>
              </w:rPr>
              <w:t>:</w:t>
            </w:r>
          </w:p>
          <w:p w:rsidR="00B73AE4" w:rsidRPr="006D7A49" w:rsidRDefault="00B73AE4" w:rsidP="00CE552A">
            <w:pPr>
              <w:pStyle w:val="afb"/>
              <w:tabs>
                <w:tab w:val="left" w:pos="0"/>
              </w:tabs>
              <w:ind w:left="0"/>
              <w:rPr>
                <w:rFonts w:ascii="Times New Roman" w:hAnsi="Times New Roman" w:cs="Times New Roman"/>
                <w:spacing w:val="3"/>
                <w:sz w:val="24"/>
                <w:szCs w:val="24"/>
                <w:shd w:val="clear" w:color="auto" w:fill="FFFFFF"/>
              </w:rPr>
            </w:pPr>
            <w:r w:rsidRPr="006D7A49">
              <w:rPr>
                <w:rStyle w:val="afd"/>
                <w:rFonts w:ascii="Times New Roman" w:hAnsi="Times New Roman" w:cs="Times New Roman"/>
              </w:rPr>
              <w:t>- наслідки значного перекривання екологічних ніш конкуруючих видів</w:t>
            </w:r>
            <w:r w:rsidRPr="006D7A49">
              <w:rPr>
                <w:rFonts w:ascii="Times New Roman" w:hAnsi="Times New Roman" w:cs="Times New Roman"/>
                <w:sz w:val="24"/>
                <w:szCs w:val="24"/>
              </w:rPr>
              <w:t>;</w:t>
            </w:r>
          </w:p>
          <w:p w:rsidR="00B73AE4" w:rsidRPr="006D7A49" w:rsidRDefault="00B73AE4" w:rsidP="00CE552A">
            <w:pPr>
              <w:pStyle w:val="afb"/>
              <w:ind w:left="0"/>
              <w:rPr>
                <w:rFonts w:ascii="Times New Roman" w:hAnsi="Times New Roman" w:cs="Times New Roman"/>
                <w:b/>
                <w:bCs/>
                <w:sz w:val="24"/>
                <w:szCs w:val="24"/>
              </w:rPr>
            </w:pPr>
            <w:r w:rsidRPr="006D7A49">
              <w:rPr>
                <w:rFonts w:ascii="Times New Roman" w:hAnsi="Times New Roman" w:cs="Times New Roman"/>
                <w:b/>
                <w:bCs/>
                <w:sz w:val="24"/>
                <w:szCs w:val="24"/>
              </w:rPr>
              <w:t>Ціннісний компонент</w:t>
            </w:r>
          </w:p>
          <w:p w:rsidR="00B73AE4" w:rsidRPr="006D7A49" w:rsidRDefault="00B73AE4" w:rsidP="00CE552A">
            <w:pPr>
              <w:spacing w:after="0" w:line="240" w:lineRule="auto"/>
              <w:jc w:val="both"/>
              <w:rPr>
                <w:rFonts w:ascii="Times New Roman" w:hAnsi="Times New Roman" w:cs="Times New Roman"/>
                <w:b/>
                <w:bCs/>
                <w:i/>
                <w:iCs/>
                <w:sz w:val="24"/>
                <w:szCs w:val="24"/>
                <w:lang w:val="uk-UA"/>
              </w:rPr>
            </w:pPr>
            <w:r w:rsidRPr="006D7A49">
              <w:rPr>
                <w:rFonts w:ascii="Times New Roman" w:hAnsi="Times New Roman" w:cs="Times New Roman"/>
                <w:i/>
                <w:iCs/>
                <w:sz w:val="24"/>
                <w:szCs w:val="24"/>
                <w:lang w:val="uk-UA"/>
              </w:rPr>
              <w:t>робить</w:t>
            </w:r>
            <w:r w:rsidRPr="006D7A49">
              <w:rPr>
                <w:rFonts w:ascii="Times New Roman" w:hAnsi="Times New Roman" w:cs="Times New Roman"/>
                <w:b/>
                <w:bCs/>
                <w:i/>
                <w:iCs/>
                <w:sz w:val="24"/>
                <w:szCs w:val="24"/>
                <w:lang w:val="uk-UA"/>
              </w:rPr>
              <w:t xml:space="preserve"> </w:t>
            </w:r>
            <w:r w:rsidRPr="006D7A49">
              <w:rPr>
                <w:rFonts w:ascii="Times New Roman" w:hAnsi="Times New Roman" w:cs="Times New Roman"/>
                <w:i/>
                <w:iCs/>
                <w:sz w:val="24"/>
                <w:szCs w:val="24"/>
                <w:lang w:val="uk-UA"/>
              </w:rPr>
              <w:t>висновок</w:t>
            </w:r>
            <w:r w:rsidRPr="006D7A49">
              <w:rPr>
                <w:rFonts w:ascii="Times New Roman" w:hAnsi="Times New Roman" w:cs="Times New Roman"/>
                <w:b/>
                <w:bCs/>
                <w:i/>
                <w:iCs/>
                <w:sz w:val="24"/>
                <w:szCs w:val="24"/>
                <w:lang w:val="uk-UA"/>
              </w:rPr>
              <w:t>:</w:t>
            </w:r>
          </w:p>
          <w:p w:rsidR="00B73AE4" w:rsidRPr="006D7A49" w:rsidRDefault="00B73AE4" w:rsidP="00CE552A">
            <w:pPr>
              <w:pStyle w:val="afb"/>
              <w:ind w:left="0"/>
              <w:jc w:val="both"/>
              <w:rPr>
                <w:rFonts w:ascii="Times New Roman" w:hAnsi="Times New Roman" w:cs="Times New Roman"/>
                <w:b/>
                <w:bCs/>
                <w:sz w:val="24"/>
                <w:szCs w:val="24"/>
              </w:rPr>
            </w:pPr>
            <w:r w:rsidRPr="006D7A49">
              <w:rPr>
                <w:rFonts w:ascii="Times New Roman" w:hAnsi="Times New Roman" w:cs="Times New Roman"/>
                <w:sz w:val="24"/>
                <w:szCs w:val="24"/>
              </w:rPr>
              <w:t>- про</w:t>
            </w:r>
            <w:r w:rsidRPr="006D7A49">
              <w:rPr>
                <w:rFonts w:ascii="Times New Roman" w:hAnsi="Times New Roman" w:cs="Times New Roman"/>
                <w:b/>
                <w:bCs/>
                <w:sz w:val="24"/>
                <w:szCs w:val="24"/>
              </w:rPr>
              <w:t xml:space="preserve"> </w:t>
            </w:r>
            <w:r w:rsidRPr="006D7A49">
              <w:rPr>
                <w:rFonts w:ascii="Times New Roman" w:hAnsi="Times New Roman" w:cs="Times New Roman"/>
                <w:sz w:val="24"/>
                <w:szCs w:val="24"/>
              </w:rPr>
              <w:t>значення</w:t>
            </w:r>
            <w:r w:rsidRPr="006D7A49">
              <w:rPr>
                <w:rFonts w:ascii="Times New Roman" w:hAnsi="Times New Roman" w:cs="Times New Roman"/>
                <w:b/>
                <w:bCs/>
                <w:sz w:val="24"/>
                <w:szCs w:val="24"/>
              </w:rPr>
              <w:t xml:space="preserve"> </w:t>
            </w:r>
            <w:r w:rsidRPr="006D7A49">
              <w:rPr>
                <w:rFonts w:ascii="Times New Roman" w:hAnsi="Times New Roman" w:cs="Times New Roman"/>
                <w:sz w:val="24"/>
                <w:szCs w:val="24"/>
              </w:rPr>
              <w:t>преадаптацій та адаптацій в еволюції органічного світу,</w:t>
            </w:r>
          </w:p>
          <w:p w:rsidR="00B73AE4" w:rsidRPr="006D7A49" w:rsidRDefault="00B73AE4" w:rsidP="00CE552A">
            <w:pPr>
              <w:pStyle w:val="afb"/>
              <w:ind w:left="0"/>
              <w:jc w:val="both"/>
              <w:rPr>
                <w:rFonts w:ascii="Times New Roman" w:hAnsi="Times New Roman" w:cs="Times New Roman"/>
                <w:b/>
                <w:bCs/>
                <w:sz w:val="24"/>
                <w:szCs w:val="24"/>
              </w:rPr>
            </w:pPr>
            <w:r w:rsidRPr="006D7A49">
              <w:rPr>
                <w:rFonts w:ascii="Times New Roman" w:hAnsi="Times New Roman" w:cs="Times New Roman"/>
                <w:sz w:val="24"/>
                <w:szCs w:val="24"/>
              </w:rPr>
              <w:t>- про коеволюцію як основу функціонування стабільних екосистем;</w:t>
            </w:r>
            <w:r w:rsidRPr="006D7A49">
              <w:rPr>
                <w:rFonts w:ascii="Times New Roman" w:hAnsi="Times New Roman" w:cs="Times New Roman"/>
                <w:b/>
                <w:bCs/>
                <w:sz w:val="24"/>
                <w:szCs w:val="24"/>
              </w:rPr>
              <w:t xml:space="preserve"> </w:t>
            </w:r>
          </w:p>
          <w:p w:rsidR="00B73AE4" w:rsidRPr="006D7A49" w:rsidRDefault="00B73AE4" w:rsidP="00CE552A">
            <w:pPr>
              <w:pStyle w:val="afb"/>
              <w:ind w:left="0"/>
              <w:jc w:val="both"/>
              <w:rPr>
                <w:rFonts w:ascii="Times New Roman" w:hAnsi="Times New Roman" w:cs="Times New Roman"/>
                <w:bCs/>
                <w:sz w:val="24"/>
                <w:szCs w:val="24"/>
              </w:rPr>
            </w:pPr>
            <w:r w:rsidRPr="006D7A49">
              <w:rPr>
                <w:rFonts w:ascii="Times New Roman" w:hAnsi="Times New Roman" w:cs="Times New Roman"/>
                <w:bCs/>
                <w:sz w:val="24"/>
                <w:szCs w:val="24"/>
              </w:rPr>
              <w:t>- про адаптивне значення фотоперіодизму.</w:t>
            </w:r>
          </w:p>
          <w:p w:rsidR="00B73AE4" w:rsidRPr="006D7A49" w:rsidRDefault="00B73AE4" w:rsidP="00CE552A">
            <w:pPr>
              <w:pStyle w:val="afb"/>
              <w:tabs>
                <w:tab w:val="left" w:pos="0"/>
              </w:tabs>
              <w:ind w:left="0"/>
              <w:rPr>
                <w:rStyle w:val="afd"/>
                <w:rFonts w:ascii="Times New Roman" w:hAnsi="Times New Roman" w:cs="Times New Roman"/>
                <w:b/>
                <w:bCs/>
                <w:i/>
                <w:iCs/>
              </w:rPr>
            </w:pPr>
            <w:r w:rsidRPr="006D7A49">
              <w:rPr>
                <w:rStyle w:val="afd"/>
                <w:rFonts w:ascii="Times New Roman" w:hAnsi="Times New Roman" w:cs="Times New Roman"/>
                <w:i/>
                <w:iCs/>
              </w:rPr>
              <w:t>дотримується</w:t>
            </w:r>
            <w:r w:rsidRPr="006D7A49">
              <w:rPr>
                <w:rStyle w:val="afd"/>
                <w:rFonts w:ascii="Times New Roman" w:hAnsi="Times New Roman" w:cs="Times New Roman"/>
                <w:b/>
                <w:bCs/>
                <w:i/>
                <w:iCs/>
              </w:rPr>
              <w:t xml:space="preserve"> </w:t>
            </w:r>
            <w:r w:rsidRPr="006D7A49">
              <w:rPr>
                <w:rStyle w:val="afd"/>
                <w:rFonts w:ascii="Times New Roman" w:hAnsi="Times New Roman" w:cs="Times New Roman"/>
                <w:i/>
                <w:iCs/>
              </w:rPr>
              <w:t>правил</w:t>
            </w:r>
            <w:r w:rsidRPr="006D7A49">
              <w:rPr>
                <w:rStyle w:val="afd"/>
                <w:rFonts w:ascii="Times New Roman" w:hAnsi="Times New Roman" w:cs="Times New Roman"/>
                <w:b/>
                <w:bCs/>
                <w:i/>
                <w:iCs/>
              </w:rPr>
              <w:t>:</w:t>
            </w:r>
          </w:p>
          <w:p w:rsidR="00B73AE4" w:rsidRPr="006D7A49" w:rsidRDefault="00B73AE4" w:rsidP="00CE552A">
            <w:pPr>
              <w:pStyle w:val="afb"/>
              <w:tabs>
                <w:tab w:val="left" w:pos="282"/>
              </w:tabs>
              <w:ind w:left="0"/>
              <w:rPr>
                <w:rStyle w:val="afd"/>
                <w:rFonts w:ascii="Times New Roman" w:hAnsi="Times New Roman" w:cs="Times New Roman"/>
                <w:i/>
                <w:iCs/>
              </w:rPr>
            </w:pPr>
            <w:r w:rsidRPr="006D7A49">
              <w:rPr>
                <w:rStyle w:val="afd"/>
                <w:rFonts w:ascii="Times New Roman" w:hAnsi="Times New Roman" w:cs="Times New Roman"/>
              </w:rPr>
              <w:t>- здорового способу життя для підвищення власного адаптивного потенціал</w:t>
            </w:r>
            <w:r w:rsidRPr="006D7A49">
              <w:rPr>
                <w:rStyle w:val="afd"/>
                <w:rFonts w:ascii="Times New Roman" w:hAnsi="Times New Roman" w:cs="Times New Roman"/>
                <w:iCs/>
              </w:rPr>
              <w:t>у;</w:t>
            </w:r>
          </w:p>
          <w:p w:rsidR="00B73AE4" w:rsidRPr="006D7A49" w:rsidRDefault="00B73AE4" w:rsidP="00CE552A">
            <w:pPr>
              <w:spacing w:after="0" w:line="240" w:lineRule="auto"/>
              <w:jc w:val="both"/>
              <w:rPr>
                <w:rFonts w:ascii="Times New Roman" w:hAnsi="Times New Roman" w:cs="Times New Roman"/>
                <w:b/>
                <w:bCs/>
                <w:i/>
                <w:iCs/>
                <w:sz w:val="24"/>
                <w:szCs w:val="24"/>
                <w:lang w:val="uk-UA"/>
              </w:rPr>
            </w:pPr>
            <w:r w:rsidRPr="006D7A49">
              <w:rPr>
                <w:rFonts w:ascii="Times New Roman" w:hAnsi="Times New Roman" w:cs="Times New Roman"/>
                <w:i/>
                <w:iCs/>
                <w:sz w:val="24"/>
                <w:szCs w:val="24"/>
                <w:lang w:val="uk-UA"/>
              </w:rPr>
              <w:t>обґрунтовує</w:t>
            </w:r>
            <w:r w:rsidRPr="006D7A49">
              <w:rPr>
                <w:rFonts w:ascii="Times New Roman" w:hAnsi="Times New Roman" w:cs="Times New Roman"/>
                <w:b/>
                <w:bCs/>
                <w:i/>
                <w:iCs/>
                <w:sz w:val="24"/>
                <w:szCs w:val="24"/>
                <w:lang w:val="uk-UA"/>
              </w:rPr>
              <w:t xml:space="preserve"> </w:t>
            </w:r>
            <w:r w:rsidRPr="006D7A49">
              <w:rPr>
                <w:rFonts w:ascii="Times New Roman" w:hAnsi="Times New Roman" w:cs="Times New Roman"/>
                <w:i/>
                <w:iCs/>
                <w:sz w:val="24"/>
                <w:szCs w:val="24"/>
                <w:lang w:val="uk-UA"/>
              </w:rPr>
              <w:t>судження</w:t>
            </w:r>
            <w:r w:rsidRPr="006D7A49">
              <w:rPr>
                <w:rFonts w:ascii="Times New Roman" w:hAnsi="Times New Roman" w:cs="Times New Roman"/>
                <w:b/>
                <w:bCs/>
                <w:i/>
                <w:iCs/>
                <w:sz w:val="24"/>
                <w:szCs w:val="24"/>
                <w:lang w:val="uk-UA"/>
              </w:rPr>
              <w:t>:</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b/>
                <w:bCs/>
                <w:sz w:val="24"/>
                <w:szCs w:val="24"/>
                <w:lang w:val="uk-UA"/>
              </w:rPr>
              <w:t xml:space="preserve">- </w:t>
            </w:r>
            <w:r w:rsidRPr="006D7A49">
              <w:rPr>
                <w:rFonts w:ascii="Times New Roman" w:hAnsi="Times New Roman" w:cs="Times New Roman"/>
                <w:sz w:val="24"/>
                <w:szCs w:val="24"/>
                <w:lang w:val="uk-UA"/>
              </w:rPr>
              <w:t>про адаптивний потенціал екологічно пластичних та екологічно непластичних видів,</w:t>
            </w:r>
          </w:p>
          <w:p w:rsidR="00B73AE4" w:rsidRPr="006D7A49" w:rsidRDefault="00B73AE4" w:rsidP="00CE552A">
            <w:pPr>
              <w:pStyle w:val="afb"/>
              <w:ind w:left="0"/>
              <w:jc w:val="both"/>
              <w:rPr>
                <w:rFonts w:ascii="Times New Roman" w:hAnsi="Times New Roman" w:cs="Times New Roman"/>
                <w:b/>
                <w:bCs/>
                <w:i/>
                <w:iCs/>
                <w:sz w:val="24"/>
                <w:szCs w:val="24"/>
              </w:rPr>
            </w:pPr>
            <w:r w:rsidRPr="006D7A49">
              <w:rPr>
                <w:rFonts w:ascii="Times New Roman" w:hAnsi="Times New Roman" w:cs="Times New Roman"/>
                <w:i/>
                <w:iCs/>
                <w:sz w:val="24"/>
                <w:szCs w:val="24"/>
              </w:rPr>
              <w:t>виявляє</w:t>
            </w:r>
            <w:r w:rsidRPr="006D7A49">
              <w:rPr>
                <w:rFonts w:ascii="Times New Roman" w:hAnsi="Times New Roman" w:cs="Times New Roman"/>
                <w:b/>
                <w:bCs/>
                <w:i/>
                <w:iCs/>
                <w:sz w:val="24"/>
                <w:szCs w:val="24"/>
              </w:rPr>
              <w:t xml:space="preserve"> </w:t>
            </w:r>
            <w:r w:rsidRPr="006D7A49">
              <w:rPr>
                <w:rFonts w:ascii="Times New Roman" w:hAnsi="Times New Roman" w:cs="Times New Roman"/>
                <w:i/>
                <w:iCs/>
                <w:sz w:val="24"/>
                <w:szCs w:val="24"/>
              </w:rPr>
              <w:t>ставлення</w:t>
            </w:r>
            <w:r w:rsidRPr="006D7A49">
              <w:rPr>
                <w:rFonts w:ascii="Times New Roman" w:hAnsi="Times New Roman" w:cs="Times New Roman"/>
                <w:b/>
                <w:bCs/>
                <w:i/>
                <w:iCs/>
                <w:sz w:val="24"/>
                <w:szCs w:val="24"/>
              </w:rPr>
              <w:t xml:space="preserve"> </w:t>
            </w:r>
            <w:r w:rsidRPr="006D7A49">
              <w:rPr>
                <w:rFonts w:ascii="Times New Roman" w:hAnsi="Times New Roman" w:cs="Times New Roman"/>
                <w:i/>
                <w:iCs/>
                <w:sz w:val="24"/>
                <w:szCs w:val="24"/>
              </w:rPr>
              <w:t>до</w:t>
            </w:r>
            <w:r w:rsidRPr="006D7A49">
              <w:rPr>
                <w:rFonts w:ascii="Times New Roman" w:hAnsi="Times New Roman" w:cs="Times New Roman"/>
                <w:b/>
                <w:bCs/>
                <w:i/>
                <w:iCs/>
                <w:sz w:val="24"/>
                <w:szCs w:val="24"/>
              </w:rPr>
              <w:t>:</w:t>
            </w:r>
          </w:p>
          <w:p w:rsidR="00B73AE4" w:rsidRPr="006D7A49" w:rsidRDefault="00B73AE4" w:rsidP="00CE552A">
            <w:pPr>
              <w:pStyle w:val="afb"/>
              <w:ind w:left="50"/>
              <w:jc w:val="both"/>
              <w:rPr>
                <w:rFonts w:ascii="Times New Roman" w:hAnsi="Times New Roman" w:cs="Times New Roman"/>
                <w:sz w:val="24"/>
                <w:szCs w:val="24"/>
                <w:highlight w:val="green"/>
              </w:rPr>
            </w:pPr>
            <w:r w:rsidRPr="006D7A49">
              <w:rPr>
                <w:rFonts w:ascii="Times New Roman" w:hAnsi="Times New Roman" w:cs="Times New Roman"/>
                <w:sz w:val="24"/>
                <w:szCs w:val="24"/>
              </w:rPr>
              <w:t>- підвищення власного адаптивного потенціалу шляхом регулярних занять фізичною культурою та загартовування організму.</w:t>
            </w:r>
          </w:p>
        </w:tc>
        <w:tc>
          <w:tcPr>
            <w:tcW w:w="4533" w:type="dxa"/>
            <w:gridSpan w:val="2"/>
          </w:tcPr>
          <w:p w:rsidR="00B73AE4" w:rsidRPr="006D7A49" w:rsidRDefault="00B73AE4" w:rsidP="00CE552A">
            <w:pPr>
              <w:pStyle w:val="TableParagraph"/>
              <w:ind w:left="0"/>
              <w:jc w:val="both"/>
              <w:rPr>
                <w:sz w:val="24"/>
                <w:szCs w:val="24"/>
                <w:lang w:val="uk-UA"/>
              </w:rPr>
            </w:pPr>
            <w:r w:rsidRPr="006D7A49">
              <w:rPr>
                <w:sz w:val="24"/>
                <w:szCs w:val="24"/>
                <w:lang w:val="uk-UA"/>
              </w:rPr>
              <w:lastRenderedPageBreak/>
              <w:t xml:space="preserve">Адаптація як загальна властивість біологічних систем. Принцип єдності організмів та середовища мешкання. </w:t>
            </w:r>
          </w:p>
          <w:p w:rsidR="00B73AE4" w:rsidRPr="006D7A49" w:rsidRDefault="00B73AE4" w:rsidP="00CE552A">
            <w:pPr>
              <w:pStyle w:val="TableParagraph"/>
              <w:ind w:left="0"/>
              <w:jc w:val="both"/>
              <w:rPr>
                <w:sz w:val="24"/>
                <w:szCs w:val="24"/>
                <w:lang w:val="uk-UA"/>
              </w:rPr>
            </w:pPr>
            <w:r w:rsidRPr="006D7A49">
              <w:rPr>
                <w:sz w:val="24"/>
                <w:szCs w:val="24"/>
                <w:lang w:val="uk-UA"/>
              </w:rPr>
              <w:t>Загальні закономірності формування адаптацій. Поняття про преадаптацію та постадаптацію. Властивості адаптацій.</w:t>
            </w:r>
          </w:p>
          <w:p w:rsidR="00B73AE4" w:rsidRPr="006D7A49" w:rsidRDefault="00B73AE4" w:rsidP="00CE552A">
            <w:pPr>
              <w:pStyle w:val="TableParagraph"/>
              <w:ind w:left="0"/>
              <w:jc w:val="both"/>
              <w:rPr>
                <w:sz w:val="24"/>
                <w:szCs w:val="24"/>
                <w:lang w:val="uk-UA"/>
              </w:rPr>
            </w:pPr>
            <w:r w:rsidRPr="006D7A49">
              <w:rPr>
                <w:sz w:val="24"/>
                <w:szCs w:val="24"/>
                <w:lang w:val="uk-UA"/>
              </w:rPr>
              <w:t>Формування адаптацій на молекулярному та клітинному рівнях організації. Стратегії адаптацій організмів.</w:t>
            </w:r>
          </w:p>
          <w:p w:rsidR="00B73AE4" w:rsidRPr="006D7A49" w:rsidRDefault="00B73AE4" w:rsidP="00CE552A">
            <w:pPr>
              <w:pStyle w:val="TableParagraph"/>
              <w:ind w:left="0"/>
              <w:jc w:val="both"/>
              <w:rPr>
                <w:sz w:val="24"/>
                <w:szCs w:val="24"/>
                <w:lang w:val="uk-UA"/>
              </w:rPr>
            </w:pPr>
            <w:r w:rsidRPr="006D7A49">
              <w:rPr>
                <w:sz w:val="24"/>
                <w:szCs w:val="24"/>
                <w:lang w:val="uk-UA"/>
              </w:rPr>
              <w:t>Поняття про екологічно пластичні та екологічно непластичні види. Поняття про адаптивну радіацію. Життєві форми тварин та рослин як адаптації до середовища мешкання.</w:t>
            </w:r>
          </w:p>
          <w:p w:rsidR="00B73AE4" w:rsidRPr="006D7A49" w:rsidRDefault="00B73AE4" w:rsidP="00CE552A">
            <w:pPr>
              <w:pStyle w:val="TableParagraph"/>
              <w:ind w:left="0"/>
              <w:jc w:val="both"/>
              <w:rPr>
                <w:strike/>
                <w:sz w:val="24"/>
                <w:szCs w:val="24"/>
                <w:lang w:val="uk-UA"/>
              </w:rPr>
            </w:pPr>
            <w:r w:rsidRPr="006D7A49">
              <w:rPr>
                <w:sz w:val="24"/>
                <w:szCs w:val="24"/>
                <w:lang w:val="uk-UA"/>
              </w:rPr>
              <w:t>Екологічна ніша як наслідок адаптацій організмів певного виду до існування в екосистемі. Поняття про спряжену еволюцію (коеволюцію) та коадаптацію.</w:t>
            </w:r>
          </w:p>
          <w:p w:rsidR="00B73AE4" w:rsidRPr="006D7A49" w:rsidRDefault="00B73AE4" w:rsidP="00CE552A">
            <w:pPr>
              <w:pStyle w:val="TableParagraph"/>
              <w:ind w:left="0"/>
              <w:jc w:val="both"/>
              <w:rPr>
                <w:sz w:val="24"/>
                <w:szCs w:val="24"/>
                <w:lang w:val="uk-UA"/>
              </w:rPr>
            </w:pPr>
            <w:r w:rsidRPr="006D7A49">
              <w:rPr>
                <w:sz w:val="24"/>
                <w:szCs w:val="24"/>
                <w:lang w:val="uk-UA"/>
              </w:rPr>
              <w:t>Основні середовища існування та адаптації до них організмів.</w:t>
            </w:r>
          </w:p>
          <w:p w:rsidR="00B73AE4" w:rsidRPr="006D7A49" w:rsidRDefault="00B73AE4" w:rsidP="00CE552A">
            <w:pPr>
              <w:pStyle w:val="TableParagraph"/>
              <w:ind w:left="0"/>
              <w:jc w:val="both"/>
              <w:rPr>
                <w:sz w:val="24"/>
                <w:szCs w:val="24"/>
                <w:lang w:val="uk-UA"/>
              </w:rPr>
            </w:pPr>
            <w:r w:rsidRPr="006D7A49">
              <w:rPr>
                <w:sz w:val="24"/>
                <w:szCs w:val="24"/>
                <w:lang w:val="uk-UA"/>
              </w:rPr>
              <w:t>Способи терморегуляції організмів.</w:t>
            </w:r>
          </w:p>
          <w:p w:rsidR="00B73AE4" w:rsidRPr="006D7A49" w:rsidRDefault="00B73AE4" w:rsidP="00CE552A">
            <w:pPr>
              <w:pStyle w:val="TableParagraph"/>
              <w:ind w:left="0"/>
              <w:jc w:val="both"/>
              <w:rPr>
                <w:sz w:val="24"/>
                <w:szCs w:val="24"/>
                <w:lang w:val="uk-UA"/>
              </w:rPr>
            </w:pPr>
            <w:r w:rsidRPr="006D7A49">
              <w:rPr>
                <w:sz w:val="24"/>
                <w:szCs w:val="24"/>
                <w:lang w:val="uk-UA"/>
              </w:rPr>
              <w:t>Симбіоз та його форми.</w:t>
            </w:r>
          </w:p>
          <w:p w:rsidR="00B73AE4" w:rsidRPr="006D7A49" w:rsidRDefault="00B73AE4" w:rsidP="00CE552A">
            <w:pPr>
              <w:pStyle w:val="TableParagraph"/>
              <w:ind w:left="0"/>
              <w:jc w:val="both"/>
              <w:rPr>
                <w:sz w:val="24"/>
                <w:szCs w:val="24"/>
                <w:lang w:val="uk-UA"/>
              </w:rPr>
            </w:pPr>
            <w:r w:rsidRPr="006D7A49">
              <w:rPr>
                <w:sz w:val="24"/>
                <w:szCs w:val="24"/>
                <w:lang w:val="uk-UA"/>
              </w:rPr>
              <w:t>Організм як середовище мешкання. Поширення паразитизму серед різних груп організмів. Адаптації паразитів до мешкання в організмі хазяїна. Відповідь організму хазяїна на оселення паразитів.</w:t>
            </w:r>
          </w:p>
          <w:p w:rsidR="00B73AE4" w:rsidRPr="006D7A49" w:rsidRDefault="00B73AE4" w:rsidP="00CE552A">
            <w:pPr>
              <w:pStyle w:val="TableParagraph"/>
              <w:ind w:left="0"/>
              <w:jc w:val="both"/>
              <w:rPr>
                <w:sz w:val="24"/>
                <w:szCs w:val="24"/>
                <w:lang w:val="uk-UA"/>
              </w:rPr>
            </w:pPr>
            <w:r w:rsidRPr="006D7A49">
              <w:rPr>
                <w:sz w:val="24"/>
                <w:szCs w:val="24"/>
                <w:lang w:val="uk-UA"/>
              </w:rPr>
              <w:t>Адаптивні біологічні ритми біологічних систем різного рівня організації. Типи адаптивних біологічних ритмів організмів. Фотоперіодизм та його адаптивне значення.</w:t>
            </w:r>
          </w:p>
          <w:p w:rsidR="00B73AE4" w:rsidRPr="006D7A49" w:rsidRDefault="00B73AE4" w:rsidP="00CE552A">
            <w:pPr>
              <w:pStyle w:val="TableParagraph"/>
              <w:ind w:left="0"/>
              <w:jc w:val="both"/>
              <w:rPr>
                <w:b/>
                <w:bCs/>
                <w:i/>
                <w:iCs/>
                <w:sz w:val="24"/>
                <w:szCs w:val="24"/>
                <w:lang w:val="uk-UA"/>
              </w:rPr>
            </w:pPr>
          </w:p>
          <w:p w:rsidR="00B73AE4" w:rsidRPr="006D7A49" w:rsidRDefault="00B73AE4" w:rsidP="00CE552A">
            <w:pPr>
              <w:pStyle w:val="TableParagraph"/>
              <w:ind w:left="0"/>
              <w:jc w:val="both"/>
              <w:rPr>
                <w:b/>
                <w:bCs/>
                <w:i/>
                <w:iCs/>
                <w:sz w:val="24"/>
                <w:szCs w:val="24"/>
                <w:lang w:val="uk-UA"/>
              </w:rPr>
            </w:pPr>
            <w:r w:rsidRPr="006D7A49">
              <w:rPr>
                <w:b/>
                <w:bCs/>
                <w:i/>
                <w:iCs/>
                <w:sz w:val="24"/>
                <w:szCs w:val="24"/>
                <w:lang w:val="uk-UA"/>
              </w:rPr>
              <w:t>Практичні роботи</w:t>
            </w:r>
          </w:p>
          <w:p w:rsidR="00B73AE4" w:rsidRPr="006D7A49" w:rsidRDefault="00B73AE4" w:rsidP="00CE552A">
            <w:pPr>
              <w:pStyle w:val="TableParagraph"/>
              <w:ind w:left="0"/>
              <w:jc w:val="both"/>
              <w:rPr>
                <w:color w:val="FF0000"/>
                <w:sz w:val="24"/>
                <w:szCs w:val="24"/>
                <w:lang w:val="uk-UA"/>
              </w:rPr>
            </w:pPr>
            <w:r w:rsidRPr="006D7A49">
              <w:rPr>
                <w:sz w:val="24"/>
                <w:szCs w:val="24"/>
                <w:lang w:val="uk-UA"/>
              </w:rPr>
              <w:t xml:space="preserve">1. Визначення ознак адаптованості різних організмів до середовища існування </w:t>
            </w:r>
          </w:p>
        </w:tc>
      </w:tr>
      <w:tr w:rsidR="00B73AE4" w:rsidRPr="006D7A49" w:rsidTr="00B73AE4">
        <w:trPr>
          <w:trHeight w:val="578"/>
        </w:trPr>
        <w:tc>
          <w:tcPr>
            <w:tcW w:w="10170" w:type="dxa"/>
            <w:gridSpan w:val="4"/>
          </w:tcPr>
          <w:p w:rsidR="00B73AE4" w:rsidRPr="006D7A49" w:rsidRDefault="00B73AE4" w:rsidP="00CE552A">
            <w:pPr>
              <w:pStyle w:val="TableParagraph"/>
              <w:spacing w:line="237" w:lineRule="auto"/>
              <w:ind w:right="378"/>
              <w:jc w:val="center"/>
              <w:rPr>
                <w:sz w:val="24"/>
                <w:szCs w:val="24"/>
                <w:lang w:val="uk-UA"/>
              </w:rPr>
            </w:pPr>
            <w:r w:rsidRPr="006D7A49">
              <w:rPr>
                <w:b/>
                <w:bCs/>
                <w:sz w:val="24"/>
                <w:szCs w:val="24"/>
                <w:lang w:val="uk-UA"/>
              </w:rPr>
              <w:lastRenderedPageBreak/>
              <w:t>Тема 6. Біологічні основи здорового способу життя (орієнтовно 12 год.)</w:t>
            </w:r>
          </w:p>
        </w:tc>
      </w:tr>
      <w:tr w:rsidR="00B73AE4" w:rsidRPr="006D7A49" w:rsidTr="00B73AE4">
        <w:trPr>
          <w:trHeight w:val="578"/>
        </w:trPr>
        <w:tc>
          <w:tcPr>
            <w:tcW w:w="5637" w:type="dxa"/>
            <w:gridSpan w:val="2"/>
          </w:tcPr>
          <w:p w:rsidR="00B73AE4" w:rsidRPr="006D7A49" w:rsidRDefault="00B73AE4" w:rsidP="00CE552A">
            <w:pPr>
              <w:spacing w:after="0" w:line="240" w:lineRule="auto"/>
              <w:jc w:val="both"/>
              <w:rPr>
                <w:rFonts w:ascii="Times New Roman" w:hAnsi="Times New Roman" w:cs="Times New Roman"/>
                <w:b/>
                <w:bCs/>
                <w:sz w:val="24"/>
                <w:szCs w:val="24"/>
                <w:shd w:val="clear" w:color="auto" w:fill="FFFFFF"/>
                <w:lang w:val="uk-UA" w:eastAsia="ru-RU"/>
              </w:rPr>
            </w:pPr>
            <w:r w:rsidRPr="006D7A49">
              <w:rPr>
                <w:rFonts w:ascii="Times New Roman" w:hAnsi="Times New Roman" w:cs="Times New Roman"/>
                <w:b/>
                <w:bCs/>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i/>
                <w:iCs/>
                <w:sz w:val="24"/>
                <w:szCs w:val="24"/>
                <w:shd w:val="clear" w:color="auto" w:fill="FFFFFF"/>
                <w:lang w:val="uk-UA" w:eastAsia="ru-RU"/>
              </w:rPr>
            </w:pPr>
            <w:r w:rsidRPr="006D7A49">
              <w:rPr>
                <w:rFonts w:ascii="Times New Roman" w:hAnsi="Times New Roman" w:cs="Times New Roman"/>
                <w:i/>
                <w:iCs/>
                <w:sz w:val="24"/>
                <w:szCs w:val="24"/>
                <w:shd w:val="clear" w:color="auto" w:fill="FFFFFF"/>
                <w:lang w:val="uk-UA" w:eastAsia="ru-RU"/>
              </w:rPr>
              <w:t>оперує термінами:</w:t>
            </w:r>
          </w:p>
          <w:p w:rsidR="00B73AE4" w:rsidRPr="006D7A49" w:rsidRDefault="00B73AE4" w:rsidP="00CE552A">
            <w:pPr>
              <w:spacing w:after="0" w:line="240" w:lineRule="auto"/>
              <w:rPr>
                <w:rFonts w:ascii="Times New Roman" w:hAnsi="Times New Roman" w:cs="Times New Roman"/>
                <w:sz w:val="24"/>
                <w:szCs w:val="24"/>
                <w:shd w:val="clear" w:color="auto" w:fill="FFFFFF"/>
                <w:lang w:val="uk-UA" w:eastAsia="ru-RU"/>
              </w:rPr>
            </w:pPr>
            <w:r w:rsidRPr="006D7A49">
              <w:rPr>
                <w:rFonts w:ascii="Times New Roman" w:hAnsi="Times New Roman" w:cs="Times New Roman"/>
                <w:b/>
                <w:bCs/>
                <w:sz w:val="24"/>
                <w:szCs w:val="24"/>
                <w:shd w:val="clear" w:color="auto" w:fill="FFFFFF"/>
                <w:lang w:val="uk-UA" w:eastAsia="ru-RU"/>
              </w:rPr>
              <w:t>-</w:t>
            </w:r>
            <w:r w:rsidRPr="006D7A49">
              <w:rPr>
                <w:rFonts w:ascii="Times New Roman" w:hAnsi="Times New Roman" w:cs="Times New Roman"/>
                <w:bCs/>
                <w:sz w:val="24"/>
                <w:szCs w:val="24"/>
                <w:shd w:val="clear" w:color="auto" w:fill="FFFFFF"/>
                <w:lang w:val="uk-UA" w:eastAsia="ru-RU"/>
              </w:rPr>
              <w:t xml:space="preserve"> здоров’я, здоровий спосіб життя, </w:t>
            </w:r>
            <w:r w:rsidRPr="006D7A49">
              <w:rPr>
                <w:rFonts w:ascii="Times New Roman" w:hAnsi="Times New Roman" w:cs="Times New Roman"/>
                <w:sz w:val="24"/>
                <w:szCs w:val="24"/>
                <w:shd w:val="clear" w:color="auto" w:fill="FFFFFF"/>
                <w:lang w:val="uk-UA" w:eastAsia="ru-RU"/>
              </w:rPr>
              <w:t xml:space="preserve">гіподинамія, </w:t>
            </w:r>
            <w:r w:rsidRPr="006D7A49">
              <w:rPr>
                <w:rFonts w:ascii="Times New Roman" w:hAnsi="Times New Roman" w:cs="Times New Roman"/>
                <w:sz w:val="24"/>
                <w:szCs w:val="24"/>
                <w:lang w:val="uk-UA"/>
              </w:rPr>
              <w:t>інфекційні захворювання;</w:t>
            </w:r>
          </w:p>
          <w:p w:rsidR="00B73AE4" w:rsidRPr="006D7A49" w:rsidRDefault="00B73AE4" w:rsidP="00CE552A">
            <w:pPr>
              <w:spacing w:after="0" w:line="240" w:lineRule="auto"/>
              <w:rPr>
                <w:rFonts w:ascii="Times New Roman" w:hAnsi="Times New Roman" w:cs="Times New Roman"/>
                <w:i/>
                <w:iCs/>
                <w:sz w:val="24"/>
                <w:szCs w:val="24"/>
                <w:lang w:val="uk-UA" w:eastAsia="uk-UA"/>
              </w:rPr>
            </w:pPr>
            <w:r w:rsidRPr="006D7A49">
              <w:rPr>
                <w:rFonts w:ascii="Times New Roman" w:hAnsi="Times New Roman" w:cs="Times New Roman"/>
                <w:i/>
                <w:iCs/>
                <w:sz w:val="24"/>
                <w:szCs w:val="24"/>
                <w:lang w:val="uk-UA" w:eastAsia="uk-UA"/>
              </w:rPr>
              <w:lastRenderedPageBreak/>
              <w:t>називає:</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b/>
                <w:bCs/>
                <w:sz w:val="24"/>
                <w:szCs w:val="24"/>
                <w:lang w:val="uk-UA" w:eastAsia="uk-UA"/>
              </w:rPr>
              <w:t>-</w:t>
            </w:r>
            <w:r w:rsidRPr="006D7A49">
              <w:rPr>
                <w:rFonts w:ascii="Times New Roman" w:hAnsi="Times New Roman" w:cs="Times New Roman"/>
                <w:sz w:val="24"/>
                <w:szCs w:val="24"/>
                <w:lang w:val="uk-UA"/>
              </w:rPr>
              <w:t xml:space="preserve"> науки, що вивчають здоров’я людини; </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шляхи зараження інфекційними хворобами;</w:t>
            </w:r>
          </w:p>
          <w:p w:rsidR="00B73AE4" w:rsidRPr="006D7A49" w:rsidRDefault="00B73AE4" w:rsidP="00CE552A">
            <w:pPr>
              <w:spacing w:after="0" w:line="240" w:lineRule="auto"/>
              <w:rPr>
                <w:rFonts w:ascii="Times New Roman" w:hAnsi="Times New Roman" w:cs="Times New Roman"/>
                <w:b/>
                <w:bCs/>
                <w:sz w:val="24"/>
                <w:szCs w:val="24"/>
                <w:lang w:val="uk-UA" w:eastAsia="uk-UA"/>
              </w:rPr>
            </w:pPr>
            <w:r w:rsidRPr="006D7A49">
              <w:rPr>
                <w:rFonts w:ascii="Times New Roman" w:hAnsi="Times New Roman" w:cs="Times New Roman"/>
                <w:sz w:val="24"/>
                <w:szCs w:val="24"/>
                <w:lang w:val="uk-UA"/>
              </w:rPr>
              <w:t>- чинники неінфекційних хвороб людини;</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CE552A">
            <w:pPr>
              <w:pStyle w:val="afb"/>
              <w:tabs>
                <w:tab w:val="left" w:pos="142"/>
              </w:tabs>
              <w:ind w:left="0"/>
              <w:rPr>
                <w:rStyle w:val="afd"/>
                <w:rFonts w:ascii="Times New Roman" w:hAnsi="Times New Roman" w:cs="Times New Roman"/>
                <w:b/>
                <w:bCs/>
              </w:rPr>
            </w:pPr>
            <w:r w:rsidRPr="006D7A49">
              <w:rPr>
                <w:rStyle w:val="afd"/>
                <w:rFonts w:ascii="Times New Roman" w:hAnsi="Times New Roman" w:cs="Times New Roman"/>
                <w:b/>
                <w:bCs/>
              </w:rPr>
              <w:t>-</w:t>
            </w:r>
            <w:r w:rsidRPr="006D7A49">
              <w:rPr>
                <w:rFonts w:ascii="Times New Roman" w:hAnsi="Times New Roman" w:cs="Times New Roman"/>
                <w:sz w:val="24"/>
                <w:szCs w:val="24"/>
              </w:rPr>
              <w:t xml:space="preserve"> профілактичних заходів щодо хвороб людини;</w:t>
            </w:r>
          </w:p>
          <w:p w:rsidR="00B73AE4" w:rsidRPr="006D7A49" w:rsidRDefault="00B73AE4" w:rsidP="00CE552A">
            <w:pPr>
              <w:spacing w:after="0" w:line="240" w:lineRule="auto"/>
              <w:rPr>
                <w:rFonts w:ascii="Times New Roman" w:hAnsi="Times New Roman" w:cs="Times New Roman"/>
                <w:b/>
                <w:bCs/>
                <w:sz w:val="24"/>
                <w:szCs w:val="24"/>
                <w:lang w:val="uk-UA"/>
              </w:rPr>
            </w:pPr>
            <w:r w:rsidRPr="006D7A49">
              <w:rPr>
                <w:rFonts w:ascii="Times New Roman" w:hAnsi="Times New Roman" w:cs="Times New Roman"/>
                <w:b/>
                <w:bCs/>
                <w:sz w:val="24"/>
                <w:szCs w:val="24"/>
                <w:lang w:val="uk-UA"/>
              </w:rPr>
              <w:t>Діяльнісний компонент</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характеризує:</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Style w:val="afd"/>
                <w:rFonts w:ascii="Times New Roman" w:hAnsi="Times New Roman" w:cs="Times New Roman"/>
                <w:b/>
                <w:bCs/>
              </w:rPr>
              <w:t>-</w:t>
            </w:r>
            <w:r w:rsidRPr="006D7A49">
              <w:rPr>
                <w:rFonts w:ascii="Times New Roman" w:hAnsi="Times New Roman" w:cs="Times New Roman"/>
                <w:sz w:val="24"/>
                <w:szCs w:val="24"/>
              </w:rPr>
              <w:t xml:space="preserve"> принципи здорового способу життя;</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Fonts w:ascii="Times New Roman" w:hAnsi="Times New Roman" w:cs="Times New Roman"/>
                <w:sz w:val="24"/>
                <w:szCs w:val="24"/>
              </w:rPr>
              <w:t>- імунну систему людини, особливості її функціонування;</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пояснює:</w:t>
            </w:r>
          </w:p>
          <w:p w:rsidR="00B73AE4" w:rsidRPr="006D7A49" w:rsidRDefault="00B73AE4" w:rsidP="00CE552A">
            <w:pPr>
              <w:pStyle w:val="afb"/>
              <w:tabs>
                <w:tab w:val="left" w:pos="142"/>
              </w:tabs>
              <w:ind w:left="0" w:right="228"/>
              <w:rPr>
                <w:rFonts w:ascii="Times New Roman" w:hAnsi="Times New Roman" w:cs="Times New Roman"/>
                <w:sz w:val="24"/>
                <w:szCs w:val="24"/>
              </w:rPr>
            </w:pPr>
            <w:r w:rsidRPr="006D7A49">
              <w:rPr>
                <w:rFonts w:ascii="Times New Roman" w:hAnsi="Times New Roman" w:cs="Times New Roman"/>
                <w:sz w:val="24"/>
                <w:szCs w:val="24"/>
              </w:rPr>
              <w:t>- механізми взаємодії системи антиген-антитіло;</w:t>
            </w:r>
          </w:p>
          <w:p w:rsidR="00B73AE4" w:rsidRPr="006D7A49" w:rsidRDefault="00B73AE4" w:rsidP="00CE552A">
            <w:pPr>
              <w:pStyle w:val="afb"/>
              <w:tabs>
                <w:tab w:val="left" w:pos="142"/>
              </w:tabs>
              <w:ind w:left="0" w:right="228"/>
              <w:rPr>
                <w:rFonts w:ascii="Times New Roman" w:hAnsi="Times New Roman" w:cs="Times New Roman"/>
                <w:sz w:val="24"/>
                <w:szCs w:val="24"/>
              </w:rPr>
            </w:pPr>
            <w:r w:rsidRPr="006D7A49">
              <w:rPr>
                <w:rFonts w:ascii="Times New Roman" w:hAnsi="Times New Roman" w:cs="Times New Roman"/>
                <w:sz w:val="24"/>
                <w:szCs w:val="24"/>
              </w:rPr>
              <w:t>- заходи профілактики захворювань людини (неінфекційних, інфекційних, інвазійних, захворювань, що передаються статевим шляхом);</w:t>
            </w:r>
            <w:r w:rsidRPr="006D7A49">
              <w:rPr>
                <w:rFonts w:ascii="Times New Roman" w:hAnsi="Times New Roman" w:cs="Times New Roman"/>
                <w:i/>
                <w:iCs/>
                <w:sz w:val="24"/>
                <w:szCs w:val="24"/>
              </w:rPr>
              <w:t xml:space="preserve"> </w:t>
            </w:r>
          </w:p>
          <w:p w:rsidR="00B73AE4" w:rsidRPr="006D7A49" w:rsidRDefault="00B73AE4" w:rsidP="00CE552A">
            <w:pPr>
              <w:pStyle w:val="afb"/>
              <w:tabs>
                <w:tab w:val="left" w:pos="0"/>
              </w:tabs>
              <w:ind w:left="34" w:right="228"/>
              <w:rPr>
                <w:rStyle w:val="afd"/>
                <w:rFonts w:ascii="Times New Roman" w:hAnsi="Times New Roman" w:cs="Times New Roman"/>
                <w:b/>
                <w:bCs/>
              </w:rPr>
            </w:pPr>
            <w:r w:rsidRPr="006D7A49">
              <w:rPr>
                <w:rStyle w:val="afd"/>
                <w:rFonts w:ascii="Times New Roman" w:hAnsi="Times New Roman" w:cs="Times New Roman"/>
                <w:b/>
                <w:bCs/>
              </w:rPr>
              <w:t>Ціннісний компонент</w:t>
            </w:r>
          </w:p>
          <w:p w:rsidR="00B73AE4" w:rsidRPr="006D7A49" w:rsidRDefault="00B73AE4" w:rsidP="00CE552A">
            <w:pPr>
              <w:spacing w:after="0" w:line="240" w:lineRule="auto"/>
              <w:jc w:val="both"/>
              <w:rPr>
                <w:rFonts w:ascii="Times New Roman" w:hAnsi="Times New Roman" w:cs="Times New Roman"/>
                <w:b/>
                <w:bCs/>
                <w:sz w:val="24"/>
                <w:szCs w:val="24"/>
                <w:lang w:val="uk-UA"/>
              </w:rPr>
            </w:pPr>
            <w:r w:rsidRPr="006D7A49">
              <w:rPr>
                <w:rFonts w:ascii="Times New Roman" w:hAnsi="Times New Roman" w:cs="Times New Roman"/>
                <w:i/>
                <w:iCs/>
                <w:sz w:val="24"/>
                <w:szCs w:val="24"/>
                <w:lang w:val="uk-UA"/>
              </w:rPr>
              <w:t>оцінює</w:t>
            </w:r>
            <w:r w:rsidRPr="006D7A49">
              <w:rPr>
                <w:rFonts w:ascii="Times New Roman" w:hAnsi="Times New Roman" w:cs="Times New Roman"/>
                <w:b/>
                <w:bCs/>
                <w:sz w:val="24"/>
                <w:szCs w:val="24"/>
                <w:lang w:val="uk-UA"/>
              </w:rPr>
              <w:t>:</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b/>
                <w:bCs/>
                <w:sz w:val="24"/>
                <w:szCs w:val="24"/>
                <w:lang w:val="uk-UA"/>
              </w:rPr>
              <w:t>-</w:t>
            </w:r>
            <w:r w:rsidRPr="006D7A49">
              <w:rPr>
                <w:rFonts w:ascii="Times New Roman" w:hAnsi="Times New Roman" w:cs="Times New Roman"/>
                <w:sz w:val="24"/>
                <w:szCs w:val="24"/>
                <w:lang w:val="uk-UA"/>
              </w:rPr>
              <w:t xml:space="preserve"> вплив регулярних тренувань і рухової активності,  на здоров’я людини;</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вплив харчування на здоров’я людини;</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обґрунтовує судження про:</w:t>
            </w:r>
          </w:p>
          <w:p w:rsidR="00B73AE4" w:rsidRPr="006D7A49" w:rsidRDefault="00B73AE4" w:rsidP="00CE552A">
            <w:pPr>
              <w:spacing w:after="0" w:line="240" w:lineRule="auto"/>
              <w:rPr>
                <w:rFonts w:ascii="Times New Roman" w:hAnsi="Times New Roman" w:cs="Times New Roman"/>
                <w:sz w:val="24"/>
                <w:szCs w:val="24"/>
                <w:lang w:val="uk-UA"/>
              </w:rPr>
            </w:pPr>
            <w:r w:rsidRPr="006D7A49">
              <w:rPr>
                <w:rFonts w:ascii="Times New Roman" w:hAnsi="Times New Roman" w:cs="Times New Roman"/>
                <w:sz w:val="24"/>
                <w:szCs w:val="24"/>
                <w:lang w:val="uk-UA"/>
              </w:rPr>
              <w:t>- необхідність глобального контролю за вірусними інфекціями людини, тварин і рослин в сучасних умовах;</w:t>
            </w:r>
          </w:p>
          <w:p w:rsidR="00B73AE4" w:rsidRPr="006D7A49" w:rsidRDefault="00B73AE4" w:rsidP="00CE552A">
            <w:pPr>
              <w:spacing w:after="0" w:line="240" w:lineRule="auto"/>
              <w:rPr>
                <w:rFonts w:ascii="Times New Roman" w:hAnsi="Times New Roman" w:cs="Times New Roman"/>
                <w:i/>
                <w:sz w:val="24"/>
                <w:szCs w:val="24"/>
                <w:lang w:val="uk-UA"/>
              </w:rPr>
            </w:pPr>
            <w:r w:rsidRPr="006D7A49">
              <w:rPr>
                <w:rStyle w:val="aff"/>
                <w:rFonts w:ascii="Times New Roman" w:hAnsi="Times New Roman" w:cs="Times New Roman"/>
                <w:i w:val="0"/>
                <w:lang w:val="uk-UA"/>
              </w:rPr>
              <w:t>- необхідність дотримання гігієнічних</w:t>
            </w:r>
            <w:r w:rsidRPr="006D7A49">
              <w:rPr>
                <w:rStyle w:val="st"/>
                <w:rFonts w:ascii="Times New Roman" w:hAnsi="Times New Roman" w:cs="Times New Roman"/>
                <w:lang w:val="uk-UA"/>
              </w:rPr>
              <w:t xml:space="preserve"> вимог в особистому житті;</w:t>
            </w:r>
          </w:p>
          <w:p w:rsidR="00B73AE4" w:rsidRPr="006D7A49" w:rsidRDefault="00B73AE4" w:rsidP="00CE552A">
            <w:pPr>
              <w:pStyle w:val="TableParagraph"/>
              <w:ind w:left="34" w:right="134"/>
              <w:jc w:val="both"/>
              <w:rPr>
                <w:sz w:val="24"/>
                <w:szCs w:val="24"/>
                <w:lang w:val="uk-UA"/>
              </w:rPr>
            </w:pPr>
            <w:r w:rsidRPr="006D7A49">
              <w:rPr>
                <w:sz w:val="24"/>
                <w:szCs w:val="24"/>
                <w:lang w:val="uk-UA"/>
              </w:rPr>
              <w:t>- негативний вплив тютюнопаління, вживання алкоголю та наркотиків на організм людини;</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виявляє власне ставлення:</w:t>
            </w:r>
          </w:p>
          <w:p w:rsidR="00B73AE4" w:rsidRPr="006D7A49" w:rsidRDefault="00B73AE4" w:rsidP="00CE552A">
            <w:pPr>
              <w:pStyle w:val="afb"/>
              <w:ind w:left="0" w:right="-108"/>
              <w:rPr>
                <w:rFonts w:ascii="Times New Roman" w:hAnsi="Times New Roman" w:cs="Times New Roman"/>
                <w:sz w:val="24"/>
                <w:szCs w:val="24"/>
              </w:rPr>
            </w:pPr>
            <w:r w:rsidRPr="006D7A49">
              <w:rPr>
                <w:rFonts w:ascii="Times New Roman" w:hAnsi="Times New Roman" w:cs="Times New Roman"/>
                <w:sz w:val="24"/>
                <w:szCs w:val="24"/>
              </w:rPr>
              <w:t>- до перспектив ліквідації найбільш небезпечних інфекцій;</w:t>
            </w:r>
          </w:p>
          <w:p w:rsidR="00B73AE4" w:rsidRPr="006D7A49" w:rsidRDefault="00B73AE4" w:rsidP="00CE552A">
            <w:pPr>
              <w:pStyle w:val="afb"/>
              <w:ind w:left="0" w:right="-108"/>
              <w:rPr>
                <w:rFonts w:ascii="Times New Roman" w:hAnsi="Times New Roman" w:cs="Times New Roman"/>
                <w:sz w:val="24"/>
                <w:szCs w:val="24"/>
              </w:rPr>
            </w:pPr>
            <w:r w:rsidRPr="006D7A49">
              <w:rPr>
                <w:rFonts w:ascii="Times New Roman" w:hAnsi="Times New Roman" w:cs="Times New Roman"/>
                <w:sz w:val="24"/>
                <w:szCs w:val="24"/>
              </w:rPr>
              <w:t>- до особистої та громадської профілактики захворювань</w:t>
            </w:r>
          </w:p>
          <w:p w:rsidR="00B73AE4" w:rsidRPr="006D7A49" w:rsidRDefault="00B73AE4" w:rsidP="00CE552A">
            <w:pPr>
              <w:pStyle w:val="afb"/>
              <w:ind w:left="0" w:right="-108"/>
              <w:rPr>
                <w:rFonts w:ascii="Times New Roman" w:hAnsi="Times New Roman" w:cs="Times New Roman"/>
                <w:sz w:val="24"/>
                <w:szCs w:val="24"/>
              </w:rPr>
            </w:pPr>
            <w:r w:rsidRPr="006D7A49">
              <w:rPr>
                <w:rFonts w:ascii="Times New Roman" w:hAnsi="Times New Roman" w:cs="Times New Roman"/>
                <w:i/>
                <w:sz w:val="24"/>
                <w:szCs w:val="24"/>
              </w:rPr>
              <w:t>робить висновки</w:t>
            </w:r>
            <w:r w:rsidRPr="006D7A49">
              <w:rPr>
                <w:rFonts w:ascii="Times New Roman" w:hAnsi="Times New Roman" w:cs="Times New Roman"/>
                <w:sz w:val="24"/>
                <w:szCs w:val="24"/>
              </w:rPr>
              <w:t>:</w:t>
            </w:r>
          </w:p>
          <w:p w:rsidR="00B73AE4" w:rsidRPr="006D7A49" w:rsidRDefault="00B73AE4" w:rsidP="00CE552A">
            <w:pPr>
              <w:pStyle w:val="afb"/>
              <w:ind w:left="0" w:right="-108"/>
              <w:rPr>
                <w:rFonts w:ascii="Times New Roman" w:hAnsi="Times New Roman" w:cs="Times New Roman"/>
                <w:sz w:val="24"/>
                <w:szCs w:val="24"/>
              </w:rPr>
            </w:pPr>
            <w:r w:rsidRPr="006D7A49">
              <w:rPr>
                <w:rFonts w:ascii="Times New Roman" w:hAnsi="Times New Roman" w:cs="Times New Roman"/>
                <w:sz w:val="24"/>
                <w:szCs w:val="24"/>
              </w:rPr>
              <w:t>-  активний спосіб життя це основа збереження здоров’я;</w:t>
            </w:r>
          </w:p>
          <w:p w:rsidR="00B73AE4" w:rsidRPr="006D7A49" w:rsidRDefault="00B73AE4" w:rsidP="00CE552A">
            <w:pPr>
              <w:pStyle w:val="afb"/>
              <w:ind w:left="0" w:right="-108"/>
              <w:rPr>
                <w:rFonts w:ascii="Times New Roman" w:hAnsi="Times New Roman" w:cs="Times New Roman"/>
                <w:b/>
                <w:bCs/>
                <w:sz w:val="24"/>
                <w:szCs w:val="24"/>
              </w:rPr>
            </w:pPr>
            <w:r w:rsidRPr="006D7A49">
              <w:rPr>
                <w:rFonts w:ascii="Times New Roman" w:hAnsi="Times New Roman" w:cs="Times New Roman"/>
                <w:sz w:val="24"/>
                <w:szCs w:val="24"/>
              </w:rPr>
              <w:t>- особиста гігієна це умова ефективної  профілактики різних захворю</w:t>
            </w:r>
            <w:r w:rsidRPr="006D7A49">
              <w:rPr>
                <w:rFonts w:ascii="Times New Roman" w:hAnsi="Times New Roman" w:cs="Times New Roman"/>
                <w:sz w:val="24"/>
                <w:szCs w:val="24"/>
              </w:rPr>
              <w:softHyphen/>
              <w:t>вань</w:t>
            </w:r>
            <w:r w:rsidRPr="006D7A49">
              <w:rPr>
                <w:rFonts w:ascii="Times New Roman" w:hAnsi="Times New Roman" w:cs="Times New Roman"/>
              </w:rPr>
              <w:t>.</w:t>
            </w:r>
          </w:p>
        </w:tc>
        <w:tc>
          <w:tcPr>
            <w:tcW w:w="4533" w:type="dxa"/>
            <w:gridSpan w:val="2"/>
          </w:tcPr>
          <w:p w:rsidR="00B73AE4" w:rsidRPr="006D7A49" w:rsidRDefault="00B73AE4" w:rsidP="00CE552A">
            <w:pPr>
              <w:pStyle w:val="TableParagraph"/>
              <w:spacing w:line="235" w:lineRule="auto"/>
              <w:ind w:left="0" w:right="378"/>
              <w:jc w:val="both"/>
              <w:rPr>
                <w:sz w:val="24"/>
                <w:szCs w:val="24"/>
                <w:lang w:val="uk-UA"/>
              </w:rPr>
            </w:pPr>
            <w:r w:rsidRPr="006D7A49">
              <w:rPr>
                <w:sz w:val="24"/>
                <w:szCs w:val="24"/>
                <w:lang w:val="uk-UA"/>
              </w:rPr>
              <w:lastRenderedPageBreak/>
              <w:t xml:space="preserve">Науки, що вивчають здоров’я людини. Принципи здорового способу життя. Складові здорового способу життя: раціональне </w:t>
            </w:r>
            <w:r w:rsidRPr="006D7A49">
              <w:rPr>
                <w:sz w:val="24"/>
                <w:szCs w:val="24"/>
                <w:lang w:val="uk-UA"/>
              </w:rPr>
              <w:lastRenderedPageBreak/>
              <w:t>харчування, рухова активність, особиста і побутова гігієна, відпочинок.</w:t>
            </w:r>
          </w:p>
          <w:p w:rsidR="00B73AE4" w:rsidRPr="006D7A49" w:rsidRDefault="00B73AE4" w:rsidP="00CE552A">
            <w:pPr>
              <w:pStyle w:val="TableParagraph"/>
              <w:spacing w:line="235" w:lineRule="auto"/>
              <w:ind w:left="0" w:right="378"/>
              <w:jc w:val="both"/>
              <w:rPr>
                <w:sz w:val="24"/>
                <w:szCs w:val="24"/>
                <w:lang w:val="uk-UA"/>
              </w:rPr>
            </w:pPr>
            <w:r w:rsidRPr="006D7A49">
              <w:rPr>
                <w:sz w:val="24"/>
                <w:szCs w:val="24"/>
                <w:lang w:val="uk-UA"/>
              </w:rPr>
              <w:t>Безпека і статева культура.</w:t>
            </w:r>
          </w:p>
          <w:p w:rsidR="00B73AE4" w:rsidRPr="006D7A49" w:rsidRDefault="00B73AE4" w:rsidP="00CE552A">
            <w:pPr>
              <w:pStyle w:val="TableParagraph"/>
              <w:spacing w:line="237" w:lineRule="auto"/>
              <w:ind w:left="0" w:right="378"/>
              <w:jc w:val="both"/>
              <w:rPr>
                <w:sz w:val="24"/>
                <w:szCs w:val="24"/>
                <w:lang w:val="uk-UA"/>
              </w:rPr>
            </w:pPr>
            <w:r w:rsidRPr="006D7A49">
              <w:rPr>
                <w:sz w:val="24"/>
                <w:szCs w:val="24"/>
                <w:lang w:val="uk-UA"/>
              </w:rPr>
              <w:t>Негативний вплив на здоров’я людини алкоголю, куріння та наркотиків. Вплив стресових факторів на організм людини. Вплив навколишнього середовища на здоров’я людини.</w:t>
            </w:r>
          </w:p>
          <w:p w:rsidR="00B73AE4" w:rsidRPr="006D7A49" w:rsidRDefault="00B73AE4" w:rsidP="00CE552A">
            <w:pPr>
              <w:pStyle w:val="TableParagraph"/>
              <w:ind w:left="0" w:right="134"/>
              <w:jc w:val="both"/>
              <w:rPr>
                <w:sz w:val="24"/>
                <w:szCs w:val="24"/>
                <w:lang w:val="uk-UA"/>
              </w:rPr>
            </w:pPr>
            <w:r w:rsidRPr="006D7A49">
              <w:rPr>
                <w:sz w:val="24"/>
                <w:szCs w:val="24"/>
                <w:lang w:val="uk-UA"/>
              </w:rPr>
              <w:t>Імунна система людини, особливості її функціонування. Імунокорекція. Імунотерапія.</w:t>
            </w:r>
          </w:p>
          <w:p w:rsidR="00B73AE4" w:rsidRPr="006D7A49" w:rsidRDefault="00B73AE4" w:rsidP="00CE552A">
            <w:pPr>
              <w:pStyle w:val="TableParagraph"/>
              <w:ind w:left="0" w:right="134"/>
              <w:jc w:val="both"/>
              <w:rPr>
                <w:sz w:val="24"/>
                <w:szCs w:val="24"/>
                <w:lang w:val="uk-UA"/>
              </w:rPr>
            </w:pPr>
            <w:r w:rsidRPr="006D7A49">
              <w:rPr>
                <w:sz w:val="24"/>
                <w:szCs w:val="24"/>
                <w:lang w:val="uk-UA"/>
              </w:rPr>
              <w:t>Профілактика неінфекційних, інфекційних, інвазійних  захворювань людини, захворювань, що передаються статевим шляхом.</w:t>
            </w:r>
          </w:p>
          <w:p w:rsidR="00B73AE4" w:rsidRPr="006D7A49" w:rsidRDefault="00B73AE4" w:rsidP="00CE552A">
            <w:pPr>
              <w:pStyle w:val="TableParagraph"/>
              <w:ind w:left="0" w:right="134"/>
              <w:jc w:val="both"/>
              <w:rPr>
                <w:sz w:val="24"/>
                <w:szCs w:val="24"/>
                <w:lang w:val="uk-UA"/>
              </w:rPr>
            </w:pPr>
          </w:p>
          <w:p w:rsidR="00B73AE4" w:rsidRPr="006D7A49" w:rsidRDefault="00B73AE4" w:rsidP="00CE552A">
            <w:pPr>
              <w:pStyle w:val="TableParagraph"/>
              <w:ind w:left="0" w:right="307"/>
              <w:rPr>
                <w:b/>
                <w:bCs/>
                <w:i/>
                <w:sz w:val="24"/>
                <w:szCs w:val="24"/>
                <w:lang w:val="uk-UA" w:eastAsia="ru-RU"/>
              </w:rPr>
            </w:pPr>
            <w:r w:rsidRPr="006D7A49">
              <w:rPr>
                <w:b/>
                <w:bCs/>
                <w:i/>
                <w:sz w:val="24"/>
                <w:szCs w:val="24"/>
                <w:lang w:val="uk-UA" w:eastAsia="ru-RU"/>
              </w:rPr>
              <w:t>Практична робота</w:t>
            </w:r>
          </w:p>
          <w:p w:rsidR="00B73AE4" w:rsidRPr="006D7A49" w:rsidRDefault="00B73AE4" w:rsidP="00CE552A">
            <w:pPr>
              <w:pStyle w:val="TableParagraph"/>
              <w:spacing w:line="237" w:lineRule="auto"/>
              <w:ind w:left="0" w:right="378"/>
              <w:jc w:val="both"/>
              <w:rPr>
                <w:sz w:val="24"/>
                <w:szCs w:val="24"/>
                <w:lang w:val="uk-UA"/>
              </w:rPr>
            </w:pPr>
            <w:r w:rsidRPr="006D7A49">
              <w:rPr>
                <w:sz w:val="24"/>
                <w:szCs w:val="24"/>
                <w:lang w:val="uk-UA"/>
              </w:rPr>
              <w:t>2. Розробка рекомендацій щодо профілактики захворювань</w:t>
            </w:r>
          </w:p>
          <w:p w:rsidR="00B73AE4" w:rsidRPr="006D7A49" w:rsidRDefault="00B73AE4" w:rsidP="00CE552A">
            <w:pPr>
              <w:pStyle w:val="TableParagraph"/>
              <w:ind w:left="0" w:right="307"/>
              <w:rPr>
                <w:b/>
                <w:bCs/>
                <w:i/>
                <w:sz w:val="24"/>
                <w:szCs w:val="24"/>
                <w:lang w:val="uk-UA" w:eastAsia="ru-RU"/>
              </w:rPr>
            </w:pPr>
          </w:p>
          <w:p w:rsidR="00B73AE4" w:rsidRPr="006D7A49" w:rsidRDefault="00B73AE4" w:rsidP="00CE552A">
            <w:pPr>
              <w:pStyle w:val="TableParagraph"/>
              <w:ind w:left="0"/>
              <w:rPr>
                <w:b/>
                <w:i/>
                <w:sz w:val="24"/>
                <w:szCs w:val="24"/>
                <w:lang w:val="uk-UA"/>
              </w:rPr>
            </w:pPr>
            <w:r w:rsidRPr="006D7A49">
              <w:rPr>
                <w:b/>
                <w:i/>
                <w:sz w:val="24"/>
                <w:szCs w:val="24"/>
                <w:lang w:val="uk-UA"/>
              </w:rPr>
              <w:t>Навчальний проект</w:t>
            </w:r>
          </w:p>
          <w:p w:rsidR="00B73AE4" w:rsidRPr="006D7A49" w:rsidRDefault="00B73AE4" w:rsidP="00CE552A">
            <w:pPr>
              <w:pStyle w:val="TableParagraph"/>
              <w:ind w:left="0" w:right="307"/>
              <w:rPr>
                <w:sz w:val="24"/>
                <w:szCs w:val="24"/>
                <w:lang w:val="uk-UA"/>
              </w:rPr>
            </w:pPr>
            <w:r w:rsidRPr="006D7A49">
              <w:rPr>
                <w:sz w:val="24"/>
                <w:szCs w:val="24"/>
                <w:lang w:val="uk-UA"/>
              </w:rPr>
              <w:t>1. Особиста програма зміцнення здоров’я.</w:t>
            </w:r>
          </w:p>
          <w:p w:rsidR="00B73AE4" w:rsidRPr="006D7A49" w:rsidRDefault="00B73AE4" w:rsidP="00CE552A">
            <w:pPr>
              <w:pStyle w:val="TableParagraph"/>
              <w:spacing w:line="237" w:lineRule="auto"/>
              <w:ind w:left="0" w:right="378"/>
              <w:jc w:val="both"/>
              <w:rPr>
                <w:sz w:val="24"/>
                <w:szCs w:val="24"/>
                <w:lang w:val="uk-UA"/>
              </w:rPr>
            </w:pPr>
          </w:p>
        </w:tc>
      </w:tr>
      <w:tr w:rsidR="00B73AE4" w:rsidRPr="006D7A49" w:rsidTr="00B73AE4">
        <w:trPr>
          <w:trHeight w:val="578"/>
        </w:trPr>
        <w:tc>
          <w:tcPr>
            <w:tcW w:w="10170" w:type="dxa"/>
            <w:gridSpan w:val="4"/>
          </w:tcPr>
          <w:p w:rsidR="00B73AE4" w:rsidRPr="006D7A49" w:rsidRDefault="00B73AE4" w:rsidP="00CE552A">
            <w:pPr>
              <w:pStyle w:val="TableParagraph"/>
              <w:ind w:left="0"/>
              <w:jc w:val="center"/>
              <w:rPr>
                <w:b/>
                <w:bCs/>
                <w:sz w:val="24"/>
                <w:szCs w:val="24"/>
                <w:lang w:val="uk-UA"/>
              </w:rPr>
            </w:pPr>
            <w:r w:rsidRPr="006D7A49">
              <w:rPr>
                <w:b/>
                <w:bCs/>
                <w:sz w:val="24"/>
                <w:szCs w:val="24"/>
                <w:lang w:val="uk-UA"/>
              </w:rPr>
              <w:lastRenderedPageBreak/>
              <w:t>Тема 7. Екологія (орієнтовно 15 год.)</w:t>
            </w:r>
          </w:p>
          <w:p w:rsidR="00B73AE4" w:rsidRPr="006D7A49" w:rsidRDefault="00B73AE4" w:rsidP="00CE552A">
            <w:pPr>
              <w:pStyle w:val="TableParagraph"/>
              <w:ind w:left="0"/>
              <w:jc w:val="both"/>
              <w:rPr>
                <w:sz w:val="24"/>
                <w:szCs w:val="24"/>
                <w:lang w:val="uk-UA"/>
              </w:rPr>
            </w:pPr>
          </w:p>
        </w:tc>
      </w:tr>
      <w:tr w:rsidR="00B73AE4" w:rsidRPr="006D7A49" w:rsidTr="00B73AE4">
        <w:trPr>
          <w:trHeight w:val="578"/>
        </w:trPr>
        <w:tc>
          <w:tcPr>
            <w:tcW w:w="5637" w:type="dxa"/>
            <w:gridSpan w:val="2"/>
          </w:tcPr>
          <w:p w:rsidR="00B73AE4" w:rsidRPr="006D7A49" w:rsidRDefault="00B73AE4" w:rsidP="00CE552A">
            <w:pPr>
              <w:spacing w:after="0" w:line="240" w:lineRule="auto"/>
              <w:jc w:val="both"/>
              <w:rPr>
                <w:rFonts w:ascii="Times New Roman" w:hAnsi="Times New Roman" w:cs="Times New Roman"/>
                <w:b/>
                <w:b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b/>
                <w:bCs/>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w:t>
            </w:r>
            <w:r w:rsidRPr="006D7A49">
              <w:rPr>
                <w:rFonts w:ascii="Times New Roman" w:hAnsi="Times New Roman" w:cs="Times New Roman"/>
                <w:b/>
                <w:bCs/>
                <w:i/>
                <w:iCs/>
                <w:color w:val="000000"/>
                <w:sz w:val="24"/>
                <w:szCs w:val="24"/>
                <w:shd w:val="clear" w:color="auto" w:fill="FFFFFF"/>
                <w:lang w:val="uk-UA" w:eastAsia="ru-RU"/>
              </w:rPr>
              <w:t xml:space="preserve"> </w:t>
            </w:r>
            <w:r w:rsidRPr="006D7A49">
              <w:rPr>
                <w:rFonts w:ascii="Times New Roman" w:hAnsi="Times New Roman" w:cs="Times New Roman"/>
                <w:i/>
                <w:iCs/>
                <w:color w:val="000000"/>
                <w:sz w:val="24"/>
                <w:szCs w:val="24"/>
                <w:shd w:val="clear" w:color="auto" w:fill="FFFFFF"/>
                <w:lang w:val="uk-UA" w:eastAsia="ru-RU"/>
              </w:rPr>
              <w:t>термінами</w:t>
            </w:r>
            <w:r w:rsidRPr="006D7A49">
              <w:rPr>
                <w:rFonts w:ascii="Times New Roman" w:hAnsi="Times New Roman" w:cs="Times New Roman"/>
                <w:b/>
                <w:bCs/>
                <w:i/>
                <w:iCs/>
                <w:color w:val="000000"/>
                <w:sz w:val="24"/>
                <w:szCs w:val="24"/>
                <w:shd w:val="clear" w:color="auto" w:fill="FFFFFF"/>
                <w:lang w:val="uk-UA" w:eastAsia="ru-RU"/>
              </w:rPr>
              <w:t xml:space="preserve"> </w:t>
            </w:r>
            <w:r w:rsidRPr="006D7A49">
              <w:rPr>
                <w:rFonts w:ascii="Times New Roman" w:hAnsi="Times New Roman" w:cs="Times New Roman"/>
                <w:i/>
                <w:iCs/>
                <w:color w:val="000000"/>
                <w:sz w:val="24"/>
                <w:szCs w:val="24"/>
                <w:shd w:val="clear" w:color="auto" w:fill="FFFFFF"/>
                <w:lang w:val="uk-UA" w:eastAsia="ru-RU"/>
              </w:rPr>
              <w:t>та</w:t>
            </w:r>
            <w:r w:rsidRPr="006D7A49">
              <w:rPr>
                <w:rFonts w:ascii="Times New Roman" w:hAnsi="Times New Roman" w:cs="Times New Roman"/>
                <w:b/>
                <w:bCs/>
                <w:i/>
                <w:iCs/>
                <w:color w:val="000000"/>
                <w:sz w:val="24"/>
                <w:szCs w:val="24"/>
                <w:shd w:val="clear" w:color="auto" w:fill="FFFFFF"/>
                <w:lang w:val="uk-UA" w:eastAsia="ru-RU"/>
              </w:rPr>
              <w:t xml:space="preserve"> </w:t>
            </w:r>
            <w:r w:rsidRPr="006D7A49">
              <w:rPr>
                <w:rFonts w:ascii="Times New Roman" w:hAnsi="Times New Roman" w:cs="Times New Roman"/>
                <w:i/>
                <w:iCs/>
                <w:color w:val="000000"/>
                <w:sz w:val="24"/>
                <w:szCs w:val="24"/>
                <w:shd w:val="clear" w:color="auto" w:fill="FFFFFF"/>
                <w:lang w:val="uk-UA" w:eastAsia="ru-RU"/>
              </w:rPr>
              <w:t>поняттями</w:t>
            </w:r>
            <w:r w:rsidRPr="006D7A49">
              <w:rPr>
                <w:rFonts w:ascii="Times New Roman" w:hAnsi="Times New Roman" w:cs="Times New Roman"/>
                <w:b/>
                <w:bCs/>
                <w:i/>
                <w:iCs/>
                <w:color w:val="000000"/>
                <w:sz w:val="24"/>
                <w:szCs w:val="24"/>
                <w:shd w:val="clear" w:color="auto" w:fill="FFFFFF"/>
                <w:lang w:val="uk-UA" w:eastAsia="ru-RU"/>
              </w:rPr>
              <w:t>:</w:t>
            </w:r>
          </w:p>
          <w:p w:rsidR="00B73AE4" w:rsidRPr="006D7A49" w:rsidRDefault="00B73AE4" w:rsidP="00CE552A">
            <w:pPr>
              <w:spacing w:after="0" w:line="240" w:lineRule="auto"/>
              <w:jc w:val="both"/>
              <w:rPr>
                <w:rFonts w:ascii="Times New Roman" w:hAnsi="Times New Roman" w:cs="Times New Roman"/>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екологія, екологічні чинники, обмежувальні чинники, толерантність, екологічна взаємодія, популяція, екосистема, біогеохімічні цикли, біосфера, ноосфера;</w:t>
            </w:r>
          </w:p>
          <w:p w:rsidR="00B73AE4" w:rsidRPr="006D7A49" w:rsidRDefault="00B73AE4" w:rsidP="00CE552A">
            <w:pPr>
              <w:spacing w:after="0" w:line="240" w:lineRule="auto"/>
              <w:rPr>
                <w:rFonts w:ascii="Times New Roman" w:hAnsi="Times New Roman" w:cs="Times New Roman"/>
                <w:b/>
                <w:bCs/>
                <w:i/>
                <w:iCs/>
                <w:sz w:val="24"/>
                <w:szCs w:val="24"/>
                <w:lang w:val="uk-UA" w:eastAsia="uk-UA"/>
              </w:rPr>
            </w:pPr>
            <w:r w:rsidRPr="006D7A49">
              <w:rPr>
                <w:rFonts w:ascii="Times New Roman" w:hAnsi="Times New Roman" w:cs="Times New Roman"/>
                <w:i/>
                <w:iCs/>
                <w:sz w:val="24"/>
                <w:szCs w:val="24"/>
                <w:lang w:val="uk-UA" w:eastAsia="uk-UA"/>
              </w:rPr>
              <w:t>називає</w:t>
            </w:r>
            <w:r w:rsidRPr="006D7A49">
              <w:rPr>
                <w:rFonts w:ascii="Times New Roman" w:hAnsi="Times New Roman" w:cs="Times New Roman"/>
                <w:b/>
                <w:bCs/>
                <w:i/>
                <w:iCs/>
                <w:sz w:val="24"/>
                <w:szCs w:val="24"/>
                <w:lang w:val="uk-UA" w:eastAsia="uk-UA"/>
              </w:rPr>
              <w:t>:</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lastRenderedPageBreak/>
              <w:t>екологічні закони і їхнє значення;</w:t>
            </w:r>
          </w:p>
          <w:p w:rsidR="00B73AE4" w:rsidRPr="006D7A49" w:rsidRDefault="00B73AE4" w:rsidP="00B73AE4">
            <w:pPr>
              <w:pStyle w:val="afb"/>
              <w:widowControl w:val="0"/>
              <w:numPr>
                <w:ilvl w:val="0"/>
                <w:numId w:val="37"/>
              </w:numPr>
              <w:tabs>
                <w:tab w:val="left" w:pos="142"/>
              </w:tabs>
              <w:spacing w:after="0" w:line="240" w:lineRule="auto"/>
              <w:ind w:left="0" w:firstLine="0"/>
              <w:contextualSpacing w:val="0"/>
              <w:jc w:val="both"/>
              <w:rPr>
                <w:rStyle w:val="afd"/>
                <w:rFonts w:ascii="Times New Roman" w:hAnsi="Times New Roman" w:cs="Times New Roman"/>
              </w:rPr>
            </w:pPr>
            <w:r w:rsidRPr="006D7A49">
              <w:rPr>
                <w:rStyle w:val="afd"/>
                <w:rFonts w:ascii="Times New Roman" w:hAnsi="Times New Roman" w:cs="Times New Roman"/>
              </w:rPr>
              <w:t>шляхи асиміляції, передачі та розсіювання енергії в екосистемах;</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t>основні біоми Землі;</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t>ключові біогеохімічні цикли;</w:t>
            </w:r>
          </w:p>
          <w:p w:rsidR="00B73AE4" w:rsidRPr="006D7A49" w:rsidRDefault="00B73AE4" w:rsidP="00CE552A">
            <w:pPr>
              <w:pStyle w:val="afb"/>
              <w:tabs>
                <w:tab w:val="left" w:pos="142"/>
              </w:tabs>
              <w:ind w:left="0"/>
              <w:jc w:val="both"/>
              <w:rPr>
                <w:rStyle w:val="afd"/>
                <w:rFonts w:ascii="Times New Roman" w:hAnsi="Times New Roman" w:cs="Times New Roman"/>
                <w:b/>
                <w:bCs/>
                <w:i/>
                <w:iCs/>
              </w:rPr>
            </w:pPr>
            <w:r w:rsidRPr="006D7A49">
              <w:rPr>
                <w:rStyle w:val="afd"/>
                <w:rFonts w:ascii="Times New Roman" w:hAnsi="Times New Roman" w:cs="Times New Roman"/>
                <w:i/>
                <w:iCs/>
              </w:rPr>
              <w:t>наводить</w:t>
            </w:r>
            <w:r w:rsidRPr="006D7A49">
              <w:rPr>
                <w:rStyle w:val="afd"/>
                <w:rFonts w:ascii="Times New Roman" w:hAnsi="Times New Roman" w:cs="Times New Roman"/>
                <w:b/>
                <w:bCs/>
                <w:i/>
                <w:iCs/>
              </w:rPr>
              <w:t xml:space="preserve"> </w:t>
            </w:r>
            <w:r w:rsidRPr="006D7A49">
              <w:rPr>
                <w:rStyle w:val="afd"/>
                <w:rFonts w:ascii="Times New Roman" w:hAnsi="Times New Roman" w:cs="Times New Roman"/>
                <w:i/>
                <w:iCs/>
              </w:rPr>
              <w:t>приклади</w:t>
            </w:r>
            <w:r w:rsidRPr="006D7A49">
              <w:rPr>
                <w:rStyle w:val="afd"/>
                <w:rFonts w:ascii="Times New Roman" w:hAnsi="Times New Roman" w:cs="Times New Roman"/>
                <w:b/>
                <w:bCs/>
                <w:i/>
                <w:iCs/>
              </w:rPr>
              <w:t>:</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t>екологічних чинників та їхньої взаємодії;</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t>типів взаємодій популяцій у екосистемах;</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t>трофічних ланцюгів та трофічних сіток;</w:t>
            </w:r>
          </w:p>
          <w:p w:rsidR="00B73AE4" w:rsidRPr="006D7A49" w:rsidRDefault="00B73AE4" w:rsidP="00B73AE4">
            <w:pPr>
              <w:pStyle w:val="afb"/>
              <w:widowControl w:val="0"/>
              <w:numPr>
                <w:ilvl w:val="0"/>
                <w:numId w:val="37"/>
              </w:numPr>
              <w:tabs>
                <w:tab w:val="left" w:pos="142"/>
              </w:tabs>
              <w:spacing w:after="0" w:line="240" w:lineRule="auto"/>
              <w:contextualSpacing w:val="0"/>
              <w:jc w:val="both"/>
              <w:rPr>
                <w:rStyle w:val="afd"/>
                <w:rFonts w:ascii="Times New Roman" w:hAnsi="Times New Roman" w:cs="Times New Roman"/>
              </w:rPr>
            </w:pPr>
            <w:r w:rsidRPr="006D7A49">
              <w:rPr>
                <w:rStyle w:val="afd"/>
                <w:rFonts w:ascii="Times New Roman" w:hAnsi="Times New Roman" w:cs="Times New Roman"/>
              </w:rPr>
              <w:t>закономірностей формування екосистем;</w:t>
            </w:r>
          </w:p>
          <w:p w:rsidR="00B73AE4" w:rsidRPr="006D7A49" w:rsidRDefault="00B73AE4" w:rsidP="00CE552A">
            <w:pPr>
              <w:pStyle w:val="afb"/>
              <w:tabs>
                <w:tab w:val="left" w:pos="142"/>
              </w:tabs>
              <w:ind w:left="0"/>
              <w:rPr>
                <w:rStyle w:val="afd"/>
                <w:rFonts w:ascii="Times New Roman" w:hAnsi="Times New Roman" w:cs="Times New Roman"/>
                <w:b/>
                <w:bCs/>
                <w:i/>
                <w:iCs/>
              </w:rPr>
            </w:pPr>
            <w:r w:rsidRPr="006D7A49">
              <w:rPr>
                <w:rStyle w:val="afd"/>
                <w:rFonts w:ascii="Times New Roman" w:hAnsi="Times New Roman" w:cs="Times New Roman"/>
                <w:i/>
                <w:iCs/>
              </w:rPr>
              <w:t>характеризує</w:t>
            </w:r>
            <w:r w:rsidRPr="006D7A49">
              <w:rPr>
                <w:rStyle w:val="afd"/>
                <w:rFonts w:ascii="Times New Roman" w:hAnsi="Times New Roman" w:cs="Times New Roman"/>
                <w:b/>
                <w:bCs/>
                <w:i/>
                <w:iCs/>
              </w:rPr>
              <w:t>:</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процеси і явища у популяціях, екосистемах та біосфері;</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дію екологічних чинників;</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принципи застосування екологічних закономірностей в практичній діяльності людини та їхні прояви в природі;</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потоки енергії в екосистемах;</w:t>
            </w:r>
          </w:p>
          <w:p w:rsidR="00B73AE4" w:rsidRPr="006D7A49" w:rsidRDefault="00B73AE4" w:rsidP="00CE552A">
            <w:pPr>
              <w:pStyle w:val="afb"/>
              <w:tabs>
                <w:tab w:val="left" w:pos="142"/>
              </w:tabs>
              <w:ind w:left="0"/>
              <w:rPr>
                <w:rStyle w:val="afd"/>
                <w:rFonts w:ascii="Times New Roman" w:hAnsi="Times New Roman" w:cs="Times New Roman"/>
              </w:rPr>
            </w:pPr>
            <w:r w:rsidRPr="006D7A49">
              <w:rPr>
                <w:rFonts w:ascii="Times New Roman" w:hAnsi="Times New Roman" w:cs="Times New Roman"/>
                <w:sz w:val="24"/>
                <w:szCs w:val="24"/>
              </w:rPr>
              <w:t>- властивості та характеристики екосистем</w:t>
            </w:r>
            <w:r w:rsidRPr="006D7A49">
              <w:rPr>
                <w:rStyle w:val="afd"/>
                <w:rFonts w:ascii="Times New Roman" w:hAnsi="Times New Roman" w:cs="Times New Roman"/>
              </w:rPr>
              <w:t>.</w:t>
            </w:r>
          </w:p>
          <w:p w:rsidR="00B73AE4" w:rsidRPr="006D7A49" w:rsidRDefault="00B73AE4" w:rsidP="00CE552A">
            <w:pPr>
              <w:pStyle w:val="afb"/>
              <w:ind w:left="0"/>
              <w:rPr>
                <w:rStyle w:val="afd"/>
                <w:rFonts w:ascii="Times New Roman" w:hAnsi="Times New Roman" w:cs="Times New Roman"/>
                <w:b/>
                <w:bCs/>
              </w:rPr>
            </w:pPr>
            <w:r w:rsidRPr="006D7A49">
              <w:rPr>
                <w:rStyle w:val="afd"/>
                <w:rFonts w:ascii="Times New Roman" w:hAnsi="Times New Roman" w:cs="Times New Roman"/>
                <w:b/>
                <w:bCs/>
              </w:rPr>
              <w:t>Діяльнісний компонент</w:t>
            </w:r>
          </w:p>
          <w:p w:rsidR="00B73AE4" w:rsidRPr="006D7A49" w:rsidRDefault="00B73AE4" w:rsidP="00CE552A">
            <w:pPr>
              <w:pStyle w:val="afb"/>
              <w:tabs>
                <w:tab w:val="left" w:pos="0"/>
              </w:tabs>
              <w:ind w:left="0"/>
              <w:rPr>
                <w:rStyle w:val="afd"/>
                <w:rFonts w:ascii="Times New Roman" w:hAnsi="Times New Roman" w:cs="Times New Roman"/>
                <w:b/>
                <w:bCs/>
                <w:i/>
                <w:iCs/>
              </w:rPr>
            </w:pPr>
            <w:r w:rsidRPr="006D7A49">
              <w:rPr>
                <w:rStyle w:val="afd"/>
                <w:rFonts w:ascii="Times New Roman" w:hAnsi="Times New Roman" w:cs="Times New Roman"/>
                <w:i/>
                <w:iCs/>
              </w:rPr>
              <w:t>встановлює</w:t>
            </w:r>
            <w:r w:rsidRPr="006D7A49">
              <w:rPr>
                <w:rStyle w:val="afd"/>
                <w:rFonts w:ascii="Times New Roman" w:hAnsi="Times New Roman" w:cs="Times New Roman"/>
                <w:b/>
                <w:bCs/>
                <w:i/>
                <w:iCs/>
              </w:rPr>
              <w:t>:</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rPr>
              <w:t>- елементарні причинно-наслідкові зв'язки між екологічними процесами та явищами;</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i/>
              </w:rPr>
              <w:t>аналізує</w:t>
            </w:r>
            <w:r w:rsidRPr="006D7A49">
              <w:rPr>
                <w:rStyle w:val="afd"/>
                <w:rFonts w:ascii="Times New Roman" w:hAnsi="Times New Roman" w:cs="Times New Roman"/>
              </w:rPr>
              <w:t>:</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rPr>
              <w:t>- залежність життєдіяльності організмів від середовища існування;</w:t>
            </w:r>
          </w:p>
          <w:p w:rsidR="00B73AE4" w:rsidRPr="006D7A49" w:rsidRDefault="00B73AE4" w:rsidP="00CE552A">
            <w:pPr>
              <w:pStyle w:val="afb"/>
              <w:tabs>
                <w:tab w:val="left" w:pos="0"/>
              </w:tabs>
              <w:ind w:left="0"/>
              <w:rPr>
                <w:rStyle w:val="afd"/>
                <w:rFonts w:ascii="Times New Roman" w:hAnsi="Times New Roman" w:cs="Times New Roman"/>
                <w:i/>
              </w:rPr>
            </w:pPr>
            <w:r w:rsidRPr="006D7A49">
              <w:rPr>
                <w:rStyle w:val="afd"/>
                <w:rFonts w:ascii="Times New Roman" w:hAnsi="Times New Roman" w:cs="Times New Roman"/>
                <w:i/>
              </w:rPr>
              <w:t>пояснює:</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xml:space="preserve">-дію в природі </w:t>
            </w:r>
            <w:r w:rsidRPr="006D7A49">
              <w:rPr>
                <w:rFonts w:ascii="Times New Roman" w:hAnsi="Times New Roman" w:cs="Times New Roman"/>
                <w:sz w:val="24"/>
                <w:szCs w:val="24"/>
              </w:rPr>
              <w:t>законів оптимуму, взаємокомпенсації екологічних факторів;</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закономірності структур популяцій;</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причини нерівноцінності біологічного різноманіття екосистем;</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 механізми екологічного балансу біосфери;</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rPr>
              <w:t>- механізми дії екологічних чинників;</w:t>
            </w:r>
          </w:p>
          <w:p w:rsidR="00B73AE4" w:rsidRPr="006D7A49" w:rsidRDefault="00B73AE4" w:rsidP="00CE552A">
            <w:pPr>
              <w:pStyle w:val="afb"/>
              <w:tabs>
                <w:tab w:val="left" w:pos="142"/>
              </w:tabs>
              <w:ind w:left="0"/>
              <w:jc w:val="both"/>
              <w:rPr>
                <w:rStyle w:val="afd"/>
                <w:rFonts w:ascii="Times New Roman" w:hAnsi="Times New Roman" w:cs="Times New Roman"/>
              </w:rPr>
            </w:pPr>
            <w:r w:rsidRPr="006D7A49">
              <w:rPr>
                <w:rStyle w:val="afd"/>
                <w:rFonts w:ascii="Times New Roman" w:hAnsi="Times New Roman" w:cs="Times New Roman"/>
              </w:rPr>
              <w:t>- механізми інтеграції складових екосистеми;</w:t>
            </w:r>
          </w:p>
          <w:p w:rsidR="00B73AE4" w:rsidRPr="006D7A49" w:rsidRDefault="00B73AE4" w:rsidP="00CE552A">
            <w:pPr>
              <w:pStyle w:val="afb"/>
              <w:tabs>
                <w:tab w:val="left" w:pos="0"/>
              </w:tabs>
              <w:ind w:left="0"/>
              <w:rPr>
                <w:rStyle w:val="afd"/>
                <w:rFonts w:ascii="Times New Roman" w:hAnsi="Times New Roman" w:cs="Times New Roman"/>
                <w:b/>
                <w:bCs/>
                <w:i/>
                <w:iCs/>
              </w:rPr>
            </w:pPr>
            <w:r w:rsidRPr="006D7A49">
              <w:rPr>
                <w:rStyle w:val="afd"/>
                <w:rFonts w:ascii="Times New Roman" w:hAnsi="Times New Roman" w:cs="Times New Roman"/>
                <w:i/>
                <w:iCs/>
              </w:rPr>
              <w:t>складає</w:t>
            </w:r>
            <w:r w:rsidRPr="006D7A49">
              <w:rPr>
                <w:rStyle w:val="afd"/>
                <w:rFonts w:ascii="Times New Roman" w:hAnsi="Times New Roman" w:cs="Times New Roman"/>
                <w:b/>
                <w:bCs/>
                <w:i/>
                <w:iCs/>
              </w:rPr>
              <w:t xml:space="preserve"> </w:t>
            </w:r>
            <w:r w:rsidRPr="006D7A49">
              <w:rPr>
                <w:rStyle w:val="afd"/>
                <w:rFonts w:ascii="Times New Roman" w:hAnsi="Times New Roman" w:cs="Times New Roman"/>
                <w:i/>
                <w:iCs/>
              </w:rPr>
              <w:t>схеми</w:t>
            </w:r>
            <w:r w:rsidRPr="006D7A49">
              <w:rPr>
                <w:rStyle w:val="afd"/>
                <w:rFonts w:ascii="Times New Roman" w:hAnsi="Times New Roman" w:cs="Times New Roman"/>
                <w:b/>
                <w:bCs/>
                <w:i/>
                <w:iCs/>
              </w:rPr>
              <w:t>:</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rPr>
              <w:t>- біогеохімічних циклів;</w:t>
            </w:r>
          </w:p>
          <w:p w:rsidR="00B73AE4" w:rsidRPr="006D7A49" w:rsidRDefault="00B73AE4" w:rsidP="00CE552A">
            <w:pPr>
              <w:pStyle w:val="afb"/>
              <w:tabs>
                <w:tab w:val="left" w:pos="0"/>
              </w:tabs>
              <w:ind w:left="0"/>
              <w:rPr>
                <w:rStyle w:val="afd"/>
                <w:rFonts w:ascii="Times New Roman" w:hAnsi="Times New Roman" w:cs="Times New Roman"/>
              </w:rPr>
            </w:pPr>
            <w:r w:rsidRPr="006D7A49">
              <w:rPr>
                <w:rStyle w:val="afd"/>
                <w:rFonts w:ascii="Times New Roman" w:hAnsi="Times New Roman" w:cs="Times New Roman"/>
              </w:rPr>
              <w:t xml:space="preserve">- трофічних ланцюгів та трофічних сіток; </w:t>
            </w:r>
          </w:p>
          <w:p w:rsidR="00B73AE4" w:rsidRPr="006D7A49" w:rsidRDefault="00B73AE4" w:rsidP="00CE552A">
            <w:pPr>
              <w:spacing w:after="0" w:line="240" w:lineRule="auto"/>
              <w:jc w:val="both"/>
              <w:rPr>
                <w:rFonts w:ascii="Times New Roman" w:hAnsi="Times New Roman" w:cs="Times New Roman"/>
                <w:b/>
                <w:bCs/>
                <w:i/>
                <w:iCs/>
                <w:sz w:val="24"/>
                <w:szCs w:val="24"/>
                <w:lang w:val="uk-UA"/>
              </w:rPr>
            </w:pPr>
            <w:r w:rsidRPr="006D7A49">
              <w:rPr>
                <w:rFonts w:ascii="Times New Roman" w:hAnsi="Times New Roman" w:cs="Times New Roman"/>
                <w:i/>
                <w:iCs/>
                <w:sz w:val="24"/>
                <w:szCs w:val="24"/>
                <w:lang w:val="uk-UA"/>
              </w:rPr>
              <w:t>порівнює</w:t>
            </w:r>
            <w:r w:rsidRPr="006D7A49">
              <w:rPr>
                <w:rFonts w:ascii="Times New Roman" w:hAnsi="Times New Roman" w:cs="Times New Roman"/>
                <w:b/>
                <w:bCs/>
                <w:i/>
                <w:iCs/>
                <w:sz w:val="24"/>
                <w:szCs w:val="24"/>
                <w:lang w:val="uk-UA"/>
              </w:rPr>
              <w:t>:</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 особливості організації та функціонування агроценозів і природних екосистем.</w:t>
            </w:r>
          </w:p>
          <w:p w:rsidR="00B73AE4" w:rsidRPr="006D7A49" w:rsidRDefault="00B73AE4" w:rsidP="00CE552A">
            <w:pPr>
              <w:spacing w:after="0" w:line="240" w:lineRule="auto"/>
              <w:jc w:val="both"/>
              <w:rPr>
                <w:rFonts w:ascii="Times New Roman" w:hAnsi="Times New Roman" w:cs="Times New Roman"/>
                <w:sz w:val="24"/>
                <w:szCs w:val="24"/>
                <w:lang w:val="uk-UA"/>
              </w:rPr>
            </w:pPr>
            <w:r w:rsidRPr="006D7A49">
              <w:rPr>
                <w:rFonts w:ascii="Times New Roman" w:hAnsi="Times New Roman" w:cs="Times New Roman"/>
                <w:b/>
                <w:bCs/>
                <w:sz w:val="24"/>
                <w:szCs w:val="24"/>
                <w:lang w:val="uk-UA"/>
              </w:rPr>
              <w:t>Ціннісний компонент</w:t>
            </w:r>
          </w:p>
          <w:p w:rsidR="00B73AE4" w:rsidRPr="006D7A49" w:rsidRDefault="00B73AE4" w:rsidP="00CE552A">
            <w:pPr>
              <w:spacing w:after="0" w:line="240" w:lineRule="auto"/>
              <w:jc w:val="both"/>
              <w:rPr>
                <w:rFonts w:ascii="Times New Roman" w:hAnsi="Times New Roman" w:cs="Times New Roman"/>
                <w:b/>
                <w:bCs/>
                <w:i/>
                <w:iCs/>
                <w:sz w:val="24"/>
                <w:szCs w:val="24"/>
                <w:lang w:val="uk-UA"/>
              </w:rPr>
            </w:pPr>
            <w:r w:rsidRPr="006D7A49">
              <w:rPr>
                <w:rFonts w:ascii="Times New Roman" w:hAnsi="Times New Roman" w:cs="Times New Roman"/>
                <w:i/>
                <w:iCs/>
                <w:sz w:val="24"/>
                <w:szCs w:val="24"/>
                <w:lang w:val="uk-UA"/>
              </w:rPr>
              <w:t>висловлює судження щодо</w:t>
            </w:r>
            <w:r w:rsidRPr="006D7A49">
              <w:rPr>
                <w:rFonts w:ascii="Times New Roman" w:hAnsi="Times New Roman" w:cs="Times New Roman"/>
                <w:b/>
                <w:bCs/>
                <w:i/>
                <w:iCs/>
                <w:sz w:val="24"/>
                <w:szCs w:val="24"/>
                <w:lang w:val="uk-UA"/>
              </w:rPr>
              <w:t>:</w:t>
            </w:r>
          </w:p>
          <w:p w:rsidR="00B73AE4" w:rsidRPr="006D7A49" w:rsidRDefault="00B73AE4" w:rsidP="00CE552A">
            <w:pPr>
              <w:spacing w:after="0" w:line="240" w:lineRule="auto"/>
              <w:jc w:val="both"/>
              <w:rPr>
                <w:rFonts w:ascii="Times New Roman" w:hAnsi="Times New Roman" w:cs="Times New Roman"/>
                <w:bCs/>
                <w:iCs/>
                <w:sz w:val="24"/>
                <w:szCs w:val="24"/>
                <w:lang w:val="uk-UA"/>
              </w:rPr>
            </w:pPr>
            <w:r w:rsidRPr="006D7A49">
              <w:rPr>
                <w:rFonts w:ascii="Times New Roman" w:hAnsi="Times New Roman" w:cs="Times New Roman"/>
                <w:bCs/>
                <w:iCs/>
                <w:sz w:val="24"/>
                <w:szCs w:val="24"/>
                <w:lang w:val="uk-UA"/>
              </w:rPr>
              <w:t>- значення встановлення характеристик мінімальної життєздатної популяції тварин для збереження виду;</w:t>
            </w:r>
          </w:p>
          <w:p w:rsidR="00B73AE4" w:rsidRPr="006D7A49" w:rsidRDefault="00B73AE4" w:rsidP="00CE552A">
            <w:pPr>
              <w:spacing w:after="0" w:line="240" w:lineRule="auto"/>
              <w:jc w:val="both"/>
              <w:rPr>
                <w:rFonts w:ascii="Times New Roman" w:hAnsi="Times New Roman" w:cs="Times New Roman"/>
                <w:i/>
                <w:iCs/>
                <w:sz w:val="24"/>
                <w:szCs w:val="24"/>
                <w:highlight w:val="green"/>
                <w:lang w:val="uk-UA"/>
              </w:rPr>
            </w:pPr>
            <w:r w:rsidRPr="006D7A49">
              <w:rPr>
                <w:rFonts w:ascii="Times New Roman" w:hAnsi="Times New Roman" w:cs="Times New Roman"/>
                <w:sz w:val="24"/>
                <w:szCs w:val="24"/>
                <w:lang w:val="uk-UA"/>
              </w:rPr>
              <w:t>- ролі та значення екології у сучасному світі.</w:t>
            </w:r>
          </w:p>
        </w:tc>
        <w:tc>
          <w:tcPr>
            <w:tcW w:w="4533" w:type="dxa"/>
            <w:gridSpan w:val="2"/>
          </w:tcPr>
          <w:p w:rsidR="00B73AE4" w:rsidRPr="006D7A49" w:rsidRDefault="00B73AE4" w:rsidP="00CE552A">
            <w:pPr>
              <w:pStyle w:val="TableParagraph"/>
              <w:ind w:left="0"/>
              <w:jc w:val="both"/>
              <w:rPr>
                <w:sz w:val="24"/>
                <w:szCs w:val="24"/>
                <w:lang w:val="uk-UA"/>
              </w:rPr>
            </w:pPr>
            <w:r w:rsidRPr="006D7A49">
              <w:rPr>
                <w:sz w:val="24"/>
                <w:szCs w:val="24"/>
                <w:lang w:val="uk-UA"/>
              </w:rPr>
              <w:lastRenderedPageBreak/>
              <w:t>Предмет вивчення екології, її завдання та методи. Зв’язки екології з іншими науками. Екологічні закони.</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Екологічні </w:t>
            </w:r>
            <w:r w:rsidRPr="006D7A49">
              <w:rPr>
                <w:color w:val="000000"/>
                <w:sz w:val="24"/>
                <w:szCs w:val="24"/>
                <w:shd w:val="clear" w:color="auto" w:fill="FFFFFF"/>
                <w:lang w:val="uk-UA" w:eastAsia="ru-RU"/>
              </w:rPr>
              <w:t>чинники</w:t>
            </w:r>
            <w:r w:rsidRPr="006D7A49">
              <w:rPr>
                <w:sz w:val="24"/>
                <w:szCs w:val="24"/>
                <w:lang w:val="uk-UA"/>
              </w:rPr>
              <w:t xml:space="preserve"> та їхня класифікація. Закономірності впливу екологічних </w:t>
            </w:r>
            <w:r w:rsidRPr="006D7A49">
              <w:rPr>
                <w:color w:val="000000"/>
                <w:sz w:val="24"/>
                <w:szCs w:val="24"/>
                <w:shd w:val="clear" w:color="auto" w:fill="FFFFFF"/>
                <w:lang w:val="uk-UA" w:eastAsia="ru-RU"/>
              </w:rPr>
              <w:t>чинників</w:t>
            </w:r>
            <w:r w:rsidRPr="006D7A49">
              <w:rPr>
                <w:sz w:val="24"/>
                <w:szCs w:val="24"/>
                <w:lang w:val="uk-UA"/>
              </w:rPr>
              <w:t xml:space="preserve"> на організми та їх угруповання. Стено- та еврибіонтні види.</w:t>
            </w:r>
          </w:p>
          <w:p w:rsidR="00B73AE4" w:rsidRPr="006D7A49" w:rsidRDefault="00B73AE4" w:rsidP="00CE552A">
            <w:pPr>
              <w:pStyle w:val="TableParagraph"/>
              <w:ind w:left="0"/>
              <w:jc w:val="both"/>
              <w:rPr>
                <w:sz w:val="24"/>
                <w:szCs w:val="24"/>
                <w:lang w:val="uk-UA"/>
              </w:rPr>
            </w:pPr>
            <w:r w:rsidRPr="006D7A49">
              <w:rPr>
                <w:sz w:val="24"/>
                <w:szCs w:val="24"/>
                <w:lang w:val="uk-UA"/>
              </w:rPr>
              <w:lastRenderedPageBreak/>
              <w:t>Популяції. Класифікація популяцій. Структура та характеристики популяцій. Механізми регуляції густоти (щільності) та чисельності популяцій. Функціональна роль популяцій в екосистемах.</w:t>
            </w:r>
          </w:p>
          <w:p w:rsidR="00B73AE4" w:rsidRPr="006D7A49" w:rsidRDefault="00B73AE4" w:rsidP="00CE552A">
            <w:pPr>
              <w:pStyle w:val="TableParagraph"/>
              <w:ind w:left="0"/>
              <w:jc w:val="both"/>
              <w:rPr>
                <w:sz w:val="24"/>
                <w:szCs w:val="24"/>
                <w:lang w:val="uk-UA"/>
              </w:rPr>
            </w:pPr>
            <w:r w:rsidRPr="006D7A49">
              <w:rPr>
                <w:sz w:val="24"/>
                <w:szCs w:val="24"/>
                <w:lang w:val="uk-UA"/>
              </w:rPr>
              <w:t>Властивості та характеристики екосистем. Типи зв’язків між популяціями різних видів в екосистемах. Екологічні сукцесії як процеси саморозвитку екосистем. Причини сукцесій та їхні типи. Закономірності сукцесій.</w:t>
            </w:r>
          </w:p>
          <w:p w:rsidR="00B73AE4" w:rsidRPr="006D7A49" w:rsidRDefault="00B73AE4" w:rsidP="00CE552A">
            <w:pPr>
              <w:pStyle w:val="TableParagraph"/>
              <w:ind w:left="0"/>
              <w:jc w:val="both"/>
              <w:rPr>
                <w:sz w:val="24"/>
                <w:szCs w:val="24"/>
                <w:lang w:val="uk-UA"/>
              </w:rPr>
            </w:pPr>
            <w:r w:rsidRPr="006D7A49">
              <w:rPr>
                <w:sz w:val="24"/>
                <w:szCs w:val="24"/>
                <w:lang w:val="uk-UA"/>
              </w:rPr>
              <w:t>Агроценози, їхня структура та особливості функціонування. Шляхи підвищення продуктивності агроценозів.</w:t>
            </w:r>
          </w:p>
          <w:p w:rsidR="00B73AE4" w:rsidRPr="006D7A49" w:rsidRDefault="00B73AE4" w:rsidP="00CE552A">
            <w:pPr>
              <w:pStyle w:val="TableParagraph"/>
              <w:ind w:left="0"/>
              <w:jc w:val="both"/>
              <w:rPr>
                <w:sz w:val="24"/>
                <w:szCs w:val="24"/>
                <w:lang w:val="uk-UA"/>
              </w:rPr>
            </w:pPr>
            <w:r w:rsidRPr="006D7A49">
              <w:rPr>
                <w:sz w:val="24"/>
                <w:szCs w:val="24"/>
                <w:lang w:val="uk-UA"/>
              </w:rPr>
              <w:t>Біосфера як глобальна екосистема, її структура та межі. Біогеохімічні цикли як необхідна умова існування біосфери.</w:t>
            </w:r>
          </w:p>
          <w:p w:rsidR="00B73AE4" w:rsidRPr="006D7A49" w:rsidRDefault="00B73AE4" w:rsidP="00CE552A">
            <w:pPr>
              <w:pStyle w:val="TableParagraph"/>
              <w:ind w:left="0"/>
              <w:jc w:val="both"/>
              <w:rPr>
                <w:sz w:val="24"/>
                <w:szCs w:val="24"/>
                <w:lang w:val="uk-UA"/>
              </w:rPr>
            </w:pPr>
            <w:r w:rsidRPr="006D7A49">
              <w:rPr>
                <w:sz w:val="24"/>
                <w:szCs w:val="24"/>
                <w:lang w:val="uk-UA"/>
              </w:rPr>
              <w:t>Вчення В. І. Вернадського про біосферу та ноосферу та його значення для уникнення глобальної екологічної кризи.</w:t>
            </w:r>
          </w:p>
          <w:p w:rsidR="00B73AE4" w:rsidRPr="006D7A49" w:rsidRDefault="00B73AE4" w:rsidP="00CE552A">
            <w:pPr>
              <w:pStyle w:val="TableParagraph"/>
              <w:ind w:left="0"/>
              <w:jc w:val="both"/>
              <w:rPr>
                <w:b/>
                <w:bCs/>
                <w:sz w:val="24"/>
                <w:szCs w:val="24"/>
                <w:lang w:val="uk-UA"/>
              </w:rPr>
            </w:pPr>
          </w:p>
          <w:p w:rsidR="00B73AE4" w:rsidRPr="006D7A49" w:rsidRDefault="00B73AE4" w:rsidP="00CE552A">
            <w:pPr>
              <w:pStyle w:val="TableParagraph"/>
              <w:ind w:left="0"/>
              <w:jc w:val="both"/>
              <w:rPr>
                <w:b/>
                <w:bCs/>
                <w:sz w:val="24"/>
                <w:szCs w:val="24"/>
                <w:lang w:val="uk-UA"/>
              </w:rPr>
            </w:pPr>
            <w:r w:rsidRPr="006D7A49">
              <w:rPr>
                <w:b/>
                <w:bCs/>
                <w:sz w:val="24"/>
                <w:szCs w:val="24"/>
                <w:lang w:val="uk-UA"/>
              </w:rPr>
              <w:t>Проект</w:t>
            </w:r>
          </w:p>
          <w:p w:rsidR="00B73AE4" w:rsidRPr="006D7A49" w:rsidRDefault="00B73AE4" w:rsidP="00CE552A">
            <w:pPr>
              <w:pStyle w:val="TableParagraph"/>
              <w:ind w:left="0"/>
              <w:jc w:val="both"/>
              <w:rPr>
                <w:sz w:val="24"/>
                <w:szCs w:val="24"/>
                <w:lang w:val="uk-UA"/>
              </w:rPr>
            </w:pPr>
            <w:r w:rsidRPr="006D7A49">
              <w:rPr>
                <w:sz w:val="24"/>
                <w:szCs w:val="24"/>
                <w:lang w:val="uk-UA"/>
              </w:rPr>
              <w:t>Дослідження особливостей структури місцевих екосистем (природних чи штучних).</w:t>
            </w:r>
          </w:p>
          <w:p w:rsidR="00B73AE4" w:rsidRPr="006D7A49" w:rsidRDefault="00B73AE4" w:rsidP="00CE552A">
            <w:pPr>
              <w:pStyle w:val="TableParagraph"/>
              <w:ind w:left="0"/>
              <w:jc w:val="both"/>
              <w:rPr>
                <w:sz w:val="24"/>
                <w:szCs w:val="24"/>
                <w:lang w:val="uk-UA"/>
              </w:rPr>
            </w:pPr>
          </w:p>
        </w:tc>
      </w:tr>
      <w:tr w:rsidR="00B73AE4" w:rsidRPr="006D7A49" w:rsidTr="00B73AE4">
        <w:trPr>
          <w:trHeight w:val="578"/>
        </w:trPr>
        <w:tc>
          <w:tcPr>
            <w:tcW w:w="10170" w:type="dxa"/>
            <w:gridSpan w:val="4"/>
          </w:tcPr>
          <w:p w:rsidR="00B73AE4" w:rsidRPr="006D7A49" w:rsidRDefault="00B73AE4" w:rsidP="00CE552A">
            <w:pPr>
              <w:pStyle w:val="TableParagraph"/>
              <w:ind w:left="0"/>
              <w:jc w:val="center"/>
              <w:rPr>
                <w:b/>
                <w:bCs/>
                <w:sz w:val="24"/>
                <w:szCs w:val="24"/>
                <w:lang w:val="uk-UA"/>
              </w:rPr>
            </w:pPr>
            <w:r w:rsidRPr="006D7A49">
              <w:rPr>
                <w:b/>
                <w:bCs/>
                <w:sz w:val="24"/>
                <w:szCs w:val="24"/>
                <w:lang w:val="uk-UA"/>
              </w:rPr>
              <w:lastRenderedPageBreak/>
              <w:t>Тема 8. Сталий розвиток та раціональне природокористування (орієнтовно 13 год.)</w:t>
            </w:r>
          </w:p>
        </w:tc>
      </w:tr>
      <w:tr w:rsidR="00B73AE4" w:rsidRPr="006D7A49" w:rsidTr="00B73AE4">
        <w:trPr>
          <w:trHeight w:val="578"/>
        </w:trPr>
        <w:tc>
          <w:tcPr>
            <w:tcW w:w="5637" w:type="dxa"/>
            <w:gridSpan w:val="2"/>
          </w:tcPr>
          <w:p w:rsidR="00B73AE4" w:rsidRPr="006D7A49" w:rsidRDefault="00B73AE4" w:rsidP="00CE552A">
            <w:pPr>
              <w:spacing w:after="0" w:line="240" w:lineRule="auto"/>
              <w:jc w:val="both"/>
              <w:rPr>
                <w:rFonts w:ascii="Times New Roman" w:hAnsi="Times New Roman" w:cs="Times New Roman"/>
                <w:b/>
                <w:bCs/>
                <w:i/>
                <w:iCs/>
                <w:color w:val="000000"/>
                <w:sz w:val="24"/>
                <w:szCs w:val="24"/>
                <w:shd w:val="clear" w:color="auto" w:fill="FFFFFF"/>
                <w:lang w:val="uk-UA" w:eastAsia="ru-RU"/>
              </w:rPr>
            </w:pPr>
            <w:r w:rsidRPr="006D7A49">
              <w:rPr>
                <w:rFonts w:ascii="Times New Roman" w:hAnsi="Times New Roman" w:cs="Times New Roman"/>
                <w:b/>
                <w:bCs/>
                <w:color w:val="000000"/>
                <w:sz w:val="24"/>
                <w:szCs w:val="24"/>
                <w:shd w:val="clear" w:color="auto" w:fill="FFFFFF"/>
                <w:lang w:val="uk-UA" w:eastAsia="ru-RU"/>
              </w:rPr>
              <w:t>Знаннєвий компонент</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оперує термінами та поняттями:</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color w:val="000000"/>
                <w:sz w:val="24"/>
                <w:szCs w:val="24"/>
                <w:shd w:val="clear" w:color="auto" w:fill="FFFFFF"/>
                <w:lang w:val="uk-UA" w:eastAsia="ru-RU"/>
              </w:rPr>
              <w:t>сталий розвиток, екологічне мислення, природні ресурси, раціональне природокористування;</w:t>
            </w:r>
          </w:p>
          <w:p w:rsidR="00B73AE4" w:rsidRPr="006D7A49" w:rsidRDefault="00B73AE4" w:rsidP="00CE552A">
            <w:pPr>
              <w:spacing w:after="0" w:line="240" w:lineRule="auto"/>
              <w:jc w:val="both"/>
              <w:rPr>
                <w:rFonts w:ascii="Times New Roman" w:hAnsi="Times New Roman" w:cs="Times New Roman"/>
                <w:i/>
                <w:iCs/>
                <w:color w:val="000000"/>
                <w:sz w:val="24"/>
                <w:szCs w:val="24"/>
                <w:shd w:val="clear" w:color="auto" w:fill="FFFFFF"/>
                <w:lang w:val="uk-UA" w:eastAsia="ru-RU"/>
              </w:rPr>
            </w:pPr>
            <w:r w:rsidRPr="006D7A49">
              <w:rPr>
                <w:rFonts w:ascii="Times New Roman" w:hAnsi="Times New Roman" w:cs="Times New Roman"/>
                <w:i/>
                <w:iCs/>
                <w:color w:val="000000"/>
                <w:sz w:val="24"/>
                <w:szCs w:val="24"/>
                <w:shd w:val="clear" w:color="auto" w:fill="FFFFFF"/>
                <w:lang w:val="uk-UA" w:eastAsia="ru-RU"/>
              </w:rPr>
              <w:t>називає:</w:t>
            </w:r>
          </w:p>
          <w:p w:rsidR="00B73AE4" w:rsidRPr="006D7A49" w:rsidRDefault="00B73AE4" w:rsidP="00CE552A">
            <w:pPr>
              <w:pStyle w:val="afb"/>
              <w:ind w:left="0"/>
              <w:jc w:val="both"/>
              <w:rPr>
                <w:rFonts w:ascii="Times New Roman" w:hAnsi="Times New Roman" w:cs="Times New Roman"/>
                <w:color w:val="000000"/>
                <w:sz w:val="24"/>
                <w:szCs w:val="24"/>
                <w:shd w:val="clear" w:color="auto" w:fill="FFFFFF"/>
                <w:lang w:eastAsia="ru-RU"/>
              </w:rPr>
            </w:pPr>
            <w:r w:rsidRPr="006D7A49">
              <w:rPr>
                <w:rFonts w:ascii="Times New Roman" w:hAnsi="Times New Roman" w:cs="Times New Roman"/>
                <w:color w:val="000000"/>
                <w:sz w:val="24"/>
                <w:szCs w:val="24"/>
                <w:shd w:val="clear" w:color="auto" w:fill="FFFFFF"/>
                <w:lang w:eastAsia="ru-RU"/>
              </w:rPr>
              <w:lastRenderedPageBreak/>
              <w:t>- екологічні проблеми в Україні та в світі;</w:t>
            </w:r>
          </w:p>
          <w:p w:rsidR="00B73AE4" w:rsidRPr="006D7A49" w:rsidRDefault="00B73AE4" w:rsidP="00CE552A">
            <w:pPr>
              <w:pStyle w:val="afb"/>
              <w:ind w:left="0"/>
              <w:jc w:val="both"/>
              <w:rPr>
                <w:rFonts w:ascii="Times New Roman" w:hAnsi="Times New Roman" w:cs="Times New Roman"/>
                <w:color w:val="000000"/>
                <w:sz w:val="24"/>
                <w:szCs w:val="24"/>
                <w:shd w:val="clear" w:color="auto" w:fill="FFFFFF"/>
                <w:lang w:eastAsia="ru-RU"/>
              </w:rPr>
            </w:pPr>
            <w:r w:rsidRPr="006D7A49">
              <w:rPr>
                <w:rFonts w:ascii="Times New Roman" w:hAnsi="Times New Roman" w:cs="Times New Roman"/>
                <w:color w:val="000000"/>
                <w:sz w:val="24"/>
                <w:szCs w:val="24"/>
                <w:shd w:val="clear" w:color="auto" w:fill="FFFFFF"/>
                <w:lang w:eastAsia="ru-RU"/>
              </w:rPr>
              <w:t>- види забруднення довкілля;</w:t>
            </w:r>
          </w:p>
          <w:p w:rsidR="00B73AE4" w:rsidRPr="006D7A49" w:rsidRDefault="00B73AE4" w:rsidP="00CE552A">
            <w:pPr>
              <w:pStyle w:val="afb"/>
              <w:ind w:left="34"/>
              <w:jc w:val="both"/>
              <w:rPr>
                <w:rFonts w:ascii="Times New Roman" w:hAnsi="Times New Roman" w:cs="Times New Roman"/>
                <w:color w:val="000000"/>
                <w:sz w:val="24"/>
                <w:szCs w:val="24"/>
                <w:shd w:val="clear" w:color="auto" w:fill="FFFFFF"/>
                <w:lang w:eastAsia="ru-RU"/>
              </w:rPr>
            </w:pPr>
            <w:r w:rsidRPr="006D7A49">
              <w:rPr>
                <w:rFonts w:ascii="Times New Roman" w:hAnsi="Times New Roman" w:cs="Times New Roman"/>
                <w:color w:val="000000"/>
                <w:sz w:val="24"/>
                <w:szCs w:val="24"/>
                <w:shd w:val="clear" w:color="auto" w:fill="FFFFFF"/>
                <w:lang w:eastAsia="ru-RU"/>
              </w:rPr>
              <w:t>- критерії забруднення довкілля;</w:t>
            </w:r>
          </w:p>
          <w:p w:rsidR="00B73AE4" w:rsidRPr="006D7A49" w:rsidRDefault="00B73AE4" w:rsidP="00CE552A">
            <w:pPr>
              <w:pStyle w:val="afb"/>
              <w:ind w:left="0"/>
              <w:jc w:val="both"/>
              <w:rPr>
                <w:rFonts w:ascii="Times New Roman" w:hAnsi="Times New Roman" w:cs="Times New Roman"/>
                <w:color w:val="000000"/>
                <w:sz w:val="24"/>
                <w:szCs w:val="24"/>
                <w:shd w:val="clear" w:color="auto" w:fill="FFFFFF"/>
                <w:lang w:eastAsia="ru-RU"/>
              </w:rPr>
            </w:pPr>
            <w:r w:rsidRPr="006D7A49">
              <w:rPr>
                <w:rFonts w:ascii="Times New Roman" w:hAnsi="Times New Roman" w:cs="Times New Roman"/>
                <w:color w:val="000000"/>
                <w:sz w:val="24"/>
                <w:szCs w:val="24"/>
                <w:shd w:val="clear" w:color="auto" w:fill="FFFFFF"/>
                <w:lang w:eastAsia="ru-RU"/>
              </w:rPr>
              <w:t>- напрямки охорони природи в Україні та в світі;</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i/>
                <w:iCs/>
              </w:rPr>
              <w:t>описує:</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екологічний стан свого регіону;</w:t>
            </w:r>
          </w:p>
          <w:p w:rsidR="00B73AE4" w:rsidRPr="006D7A49" w:rsidRDefault="00B73AE4" w:rsidP="00CE552A">
            <w:pPr>
              <w:spacing w:after="0" w:line="240" w:lineRule="auto"/>
              <w:rPr>
                <w:rStyle w:val="afd"/>
                <w:rFonts w:ascii="Times New Roman" w:hAnsi="Times New Roman" w:cs="Times New Roman"/>
                <w:i/>
                <w:iCs/>
                <w:color w:val="000000"/>
                <w:lang w:val="uk-UA"/>
              </w:rPr>
            </w:pPr>
            <w:r w:rsidRPr="006D7A49">
              <w:rPr>
                <w:rStyle w:val="afd"/>
                <w:rFonts w:ascii="Times New Roman" w:hAnsi="Times New Roman" w:cs="Times New Roman"/>
                <w:i/>
                <w:iCs/>
                <w:color w:val="000000"/>
                <w:lang w:val="uk-UA"/>
              </w:rPr>
              <w:t>наводить приклади:</w:t>
            </w:r>
          </w:p>
          <w:p w:rsidR="00B73AE4" w:rsidRPr="006D7A49" w:rsidRDefault="00B73AE4" w:rsidP="00CE552A">
            <w:pPr>
              <w:pStyle w:val="afb"/>
              <w:ind w:left="0"/>
              <w:rPr>
                <w:rStyle w:val="afd"/>
                <w:rFonts w:ascii="Times New Roman" w:hAnsi="Times New Roman" w:cs="Times New Roman"/>
                <w:color w:val="000000"/>
              </w:rPr>
            </w:pPr>
            <w:r w:rsidRPr="006D7A49">
              <w:rPr>
                <w:rStyle w:val="afd"/>
                <w:rFonts w:ascii="Times New Roman" w:hAnsi="Times New Roman" w:cs="Times New Roman"/>
                <w:color w:val="000000"/>
              </w:rPr>
              <w:t>- видів-вселенців свого регіону;</w:t>
            </w:r>
          </w:p>
          <w:p w:rsidR="00B73AE4" w:rsidRPr="006D7A49" w:rsidRDefault="00B73AE4" w:rsidP="00CE552A">
            <w:pPr>
              <w:pStyle w:val="afb"/>
              <w:ind w:left="0"/>
              <w:rPr>
                <w:rStyle w:val="afd"/>
                <w:rFonts w:ascii="Times New Roman" w:hAnsi="Times New Roman" w:cs="Times New Roman"/>
                <w:color w:val="000000"/>
              </w:rPr>
            </w:pPr>
            <w:r w:rsidRPr="006D7A49">
              <w:rPr>
                <w:rStyle w:val="afd"/>
                <w:rFonts w:ascii="Times New Roman" w:hAnsi="Times New Roman" w:cs="Times New Roman"/>
                <w:color w:val="000000"/>
              </w:rPr>
              <w:t>- джерел забруднення довкілля;</w:t>
            </w:r>
          </w:p>
          <w:p w:rsidR="00B73AE4" w:rsidRPr="006D7A49" w:rsidRDefault="00B73AE4" w:rsidP="00CE552A">
            <w:pPr>
              <w:pStyle w:val="afb"/>
              <w:ind w:left="0"/>
              <w:rPr>
                <w:rStyle w:val="afd"/>
                <w:rFonts w:ascii="Times New Roman" w:hAnsi="Times New Roman" w:cs="Times New Roman"/>
                <w:color w:val="000000"/>
              </w:rPr>
            </w:pPr>
            <w:r w:rsidRPr="006D7A49">
              <w:rPr>
                <w:rStyle w:val="afd"/>
                <w:rFonts w:ascii="Times New Roman" w:hAnsi="Times New Roman" w:cs="Times New Roman"/>
                <w:color w:val="000000"/>
              </w:rPr>
              <w:t>- видів, занесених до Червоної книги України;</w:t>
            </w:r>
          </w:p>
          <w:p w:rsidR="00B73AE4" w:rsidRPr="006D7A49" w:rsidRDefault="00B73AE4" w:rsidP="00CE552A">
            <w:pPr>
              <w:spacing w:after="0" w:line="240" w:lineRule="auto"/>
              <w:jc w:val="both"/>
              <w:rPr>
                <w:rStyle w:val="afd"/>
                <w:rFonts w:ascii="Times New Roman" w:hAnsi="Times New Roman" w:cs="Times New Roman"/>
                <w:i/>
                <w:iCs/>
                <w:color w:val="000000"/>
                <w:lang w:val="uk-UA"/>
              </w:rPr>
            </w:pPr>
            <w:r w:rsidRPr="006D7A49">
              <w:rPr>
                <w:rStyle w:val="afd"/>
                <w:rFonts w:ascii="Times New Roman" w:hAnsi="Times New Roman" w:cs="Times New Roman"/>
                <w:i/>
                <w:iCs/>
                <w:color w:val="000000"/>
                <w:lang w:val="uk-UA"/>
              </w:rPr>
              <w:t xml:space="preserve">характеризує: </w:t>
            </w:r>
          </w:p>
          <w:p w:rsidR="00B73AE4" w:rsidRPr="006D7A49" w:rsidRDefault="00B73AE4" w:rsidP="00CE552A">
            <w:pPr>
              <w:pStyle w:val="afb"/>
              <w:ind w:left="0"/>
              <w:jc w:val="both"/>
              <w:rPr>
                <w:rStyle w:val="afd"/>
                <w:rFonts w:ascii="Times New Roman" w:hAnsi="Times New Roman" w:cs="Times New Roman"/>
                <w:color w:val="000000"/>
              </w:rPr>
            </w:pPr>
            <w:r w:rsidRPr="006D7A49">
              <w:rPr>
                <w:rStyle w:val="afd"/>
                <w:rFonts w:ascii="Times New Roman" w:hAnsi="Times New Roman" w:cs="Times New Roman"/>
                <w:color w:val="000000"/>
              </w:rPr>
              <w:t>- наслідки забруднення довкілля для живих організмів і людини зокрема;</w:t>
            </w:r>
          </w:p>
          <w:p w:rsidR="00B73AE4" w:rsidRPr="006D7A49" w:rsidRDefault="00B73AE4" w:rsidP="00CE552A">
            <w:pPr>
              <w:pStyle w:val="afb"/>
              <w:ind w:left="0"/>
              <w:jc w:val="both"/>
              <w:rPr>
                <w:rStyle w:val="afd"/>
                <w:rFonts w:ascii="Times New Roman" w:hAnsi="Times New Roman" w:cs="Times New Roman"/>
                <w:color w:val="000000"/>
              </w:rPr>
            </w:pPr>
            <w:r w:rsidRPr="006D7A49">
              <w:rPr>
                <w:rStyle w:val="afd"/>
                <w:rFonts w:ascii="Times New Roman" w:hAnsi="Times New Roman" w:cs="Times New Roman"/>
                <w:color w:val="000000"/>
              </w:rPr>
              <w:t>- проблеми акліматизації та реакліматизації видів;</w:t>
            </w:r>
          </w:p>
          <w:p w:rsidR="00B73AE4" w:rsidRPr="006D7A49" w:rsidRDefault="00B73AE4" w:rsidP="00CE552A">
            <w:pPr>
              <w:spacing w:after="0" w:line="240" w:lineRule="auto"/>
              <w:jc w:val="both"/>
              <w:rPr>
                <w:rStyle w:val="afd"/>
                <w:rFonts w:ascii="Times New Roman" w:hAnsi="Times New Roman" w:cs="Times New Roman"/>
                <w:i/>
                <w:iCs/>
                <w:color w:val="000000"/>
                <w:lang w:val="uk-UA"/>
              </w:rPr>
            </w:pPr>
            <w:r w:rsidRPr="006D7A49">
              <w:rPr>
                <w:rStyle w:val="afd"/>
                <w:rFonts w:ascii="Times New Roman" w:hAnsi="Times New Roman" w:cs="Times New Roman"/>
                <w:i/>
                <w:iCs/>
                <w:color w:val="000000"/>
                <w:lang w:val="uk-UA"/>
              </w:rPr>
              <w:t>пояснює:</w:t>
            </w:r>
          </w:p>
          <w:p w:rsidR="00B73AE4" w:rsidRPr="006D7A49" w:rsidRDefault="00B73AE4" w:rsidP="00CE552A">
            <w:pPr>
              <w:pStyle w:val="afb"/>
              <w:ind w:left="0"/>
              <w:jc w:val="both"/>
              <w:rPr>
                <w:rStyle w:val="afd"/>
                <w:rFonts w:ascii="Times New Roman" w:hAnsi="Times New Roman" w:cs="Times New Roman"/>
                <w:color w:val="000000"/>
              </w:rPr>
            </w:pPr>
            <w:r w:rsidRPr="006D7A49">
              <w:rPr>
                <w:rStyle w:val="afd"/>
                <w:rFonts w:ascii="Times New Roman" w:hAnsi="Times New Roman" w:cs="Times New Roman"/>
                <w:color w:val="000000"/>
              </w:rPr>
              <w:t>- необхідність правильної утилізації побутових та промислових відходів;</w:t>
            </w:r>
          </w:p>
          <w:p w:rsidR="00B73AE4" w:rsidRPr="006D7A49" w:rsidRDefault="00B73AE4" w:rsidP="00CE552A">
            <w:pPr>
              <w:pStyle w:val="afb"/>
              <w:ind w:left="0"/>
              <w:jc w:val="both"/>
              <w:rPr>
                <w:rFonts w:ascii="Times New Roman" w:hAnsi="Times New Roman" w:cs="Times New Roman"/>
                <w:color w:val="000000"/>
                <w:sz w:val="24"/>
                <w:szCs w:val="24"/>
                <w:shd w:val="clear" w:color="auto" w:fill="FFFFFF"/>
                <w:lang w:eastAsia="ru-RU"/>
              </w:rPr>
            </w:pPr>
            <w:r w:rsidRPr="006D7A49">
              <w:rPr>
                <w:rFonts w:ascii="Times New Roman" w:hAnsi="Times New Roman" w:cs="Times New Roman"/>
                <w:sz w:val="24"/>
                <w:szCs w:val="24"/>
              </w:rPr>
              <w:t>- необхідність міжнародної взаємодії державних установ та громадських організацій у справі охорони навколишнього природного середовища;</w:t>
            </w:r>
          </w:p>
          <w:p w:rsidR="00B73AE4" w:rsidRPr="006D7A49" w:rsidRDefault="00B73AE4" w:rsidP="00CE552A">
            <w:pPr>
              <w:pStyle w:val="afb"/>
              <w:ind w:left="0"/>
              <w:jc w:val="both"/>
              <w:rPr>
                <w:rStyle w:val="afd"/>
                <w:rFonts w:ascii="Times New Roman" w:hAnsi="Times New Roman" w:cs="Times New Roman"/>
                <w:color w:val="000000"/>
              </w:rPr>
            </w:pPr>
            <w:r w:rsidRPr="006D7A49">
              <w:rPr>
                <w:rStyle w:val="afd"/>
                <w:rFonts w:ascii="Times New Roman" w:hAnsi="Times New Roman" w:cs="Times New Roman"/>
                <w:color w:val="000000"/>
              </w:rPr>
              <w:t>- необхідність раціонального використання природних ресурсів;</w:t>
            </w:r>
          </w:p>
          <w:p w:rsidR="00B73AE4" w:rsidRPr="006D7A49" w:rsidRDefault="00B73AE4" w:rsidP="00CE552A">
            <w:pPr>
              <w:spacing w:after="0" w:line="240" w:lineRule="auto"/>
              <w:jc w:val="both"/>
              <w:rPr>
                <w:rStyle w:val="afd"/>
                <w:rFonts w:ascii="Times New Roman" w:hAnsi="Times New Roman" w:cs="Times New Roman"/>
                <w:b/>
                <w:bCs/>
                <w:color w:val="000000"/>
                <w:lang w:val="uk-UA"/>
              </w:rPr>
            </w:pPr>
            <w:r w:rsidRPr="006D7A49">
              <w:rPr>
                <w:rStyle w:val="afd"/>
                <w:rFonts w:ascii="Times New Roman" w:hAnsi="Times New Roman" w:cs="Times New Roman"/>
                <w:b/>
                <w:bCs/>
                <w:color w:val="000000"/>
                <w:lang w:val="uk-UA"/>
              </w:rPr>
              <w:t>Діяльнісний компонент</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i/>
                <w:iCs/>
              </w:rPr>
              <w:t>складає карту:</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екологічного стану свого регіону;</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i/>
                <w:iCs/>
              </w:rPr>
              <w:t>моделює:</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rPr>
              <w:t>- способи утилізації відходів;</w:t>
            </w:r>
          </w:p>
          <w:p w:rsidR="00B73AE4" w:rsidRPr="006D7A49" w:rsidRDefault="00B73AE4" w:rsidP="00CE552A">
            <w:pPr>
              <w:pStyle w:val="afb"/>
              <w:ind w:left="0"/>
              <w:rPr>
                <w:rFonts w:ascii="Times New Roman" w:hAnsi="Times New Roman" w:cs="Times New Roman"/>
                <w:i/>
                <w:iCs/>
                <w:spacing w:val="3"/>
                <w:sz w:val="24"/>
                <w:szCs w:val="24"/>
                <w:shd w:val="clear" w:color="auto" w:fill="FFFFFF"/>
              </w:rPr>
            </w:pPr>
            <w:r w:rsidRPr="006D7A49">
              <w:rPr>
                <w:rFonts w:ascii="Times New Roman" w:hAnsi="Times New Roman" w:cs="Times New Roman"/>
                <w:i/>
                <w:iCs/>
                <w:spacing w:val="3"/>
                <w:sz w:val="24"/>
                <w:szCs w:val="24"/>
                <w:shd w:val="clear" w:color="auto" w:fill="FFFFFF"/>
              </w:rPr>
              <w:t>порівнює:</w:t>
            </w:r>
          </w:p>
          <w:p w:rsidR="00B73AE4" w:rsidRPr="006D7A49" w:rsidRDefault="00B73AE4" w:rsidP="00CE552A">
            <w:pPr>
              <w:pStyle w:val="afb"/>
              <w:ind w:left="0"/>
              <w:rPr>
                <w:rStyle w:val="afd"/>
                <w:rFonts w:ascii="Times New Roman" w:hAnsi="Times New Roman" w:cs="Times New Roman"/>
                <w:i/>
                <w:iCs/>
              </w:rPr>
            </w:pPr>
            <w:r w:rsidRPr="006D7A49">
              <w:rPr>
                <w:rFonts w:ascii="Times New Roman" w:hAnsi="Times New Roman" w:cs="Times New Roman"/>
                <w:spacing w:val="3"/>
                <w:sz w:val="24"/>
                <w:szCs w:val="24"/>
                <w:shd w:val="clear" w:color="auto" w:fill="FFFFFF"/>
              </w:rPr>
              <w:t>- ступінь забруднення окремих територій України;</w:t>
            </w:r>
            <w:r w:rsidRPr="006D7A49">
              <w:rPr>
                <w:rStyle w:val="afd"/>
                <w:rFonts w:ascii="Times New Roman" w:hAnsi="Times New Roman" w:cs="Times New Roman"/>
                <w:i/>
                <w:iCs/>
              </w:rPr>
              <w:t xml:space="preserve"> застосовує:</w:t>
            </w:r>
          </w:p>
          <w:p w:rsidR="00B73AE4" w:rsidRPr="006D7A49" w:rsidRDefault="00B73AE4" w:rsidP="00CE552A">
            <w:pPr>
              <w:pStyle w:val="afb"/>
              <w:ind w:left="0"/>
              <w:rPr>
                <w:rFonts w:ascii="Times New Roman" w:hAnsi="Times New Roman" w:cs="Times New Roman"/>
                <w:spacing w:val="3"/>
                <w:sz w:val="24"/>
                <w:szCs w:val="24"/>
                <w:shd w:val="clear" w:color="auto" w:fill="FFFFFF"/>
              </w:rPr>
            </w:pPr>
            <w:r w:rsidRPr="006D7A49">
              <w:rPr>
                <w:rStyle w:val="afd"/>
                <w:rFonts w:ascii="Times New Roman" w:hAnsi="Times New Roman" w:cs="Times New Roman"/>
              </w:rPr>
              <w:t>- екологічні знання в повсякденній діяльності.</w:t>
            </w:r>
          </w:p>
          <w:p w:rsidR="00B73AE4" w:rsidRPr="006D7A49" w:rsidRDefault="00B73AE4" w:rsidP="00CE552A">
            <w:pPr>
              <w:pStyle w:val="afb"/>
              <w:ind w:left="0"/>
              <w:rPr>
                <w:rFonts w:ascii="Times New Roman" w:hAnsi="Times New Roman" w:cs="Times New Roman"/>
                <w:b/>
                <w:bCs/>
                <w:spacing w:val="3"/>
                <w:sz w:val="24"/>
                <w:szCs w:val="24"/>
                <w:shd w:val="clear" w:color="auto" w:fill="FFFFFF"/>
              </w:rPr>
            </w:pPr>
            <w:r w:rsidRPr="006D7A49">
              <w:rPr>
                <w:rFonts w:ascii="Times New Roman" w:hAnsi="Times New Roman" w:cs="Times New Roman"/>
                <w:b/>
                <w:bCs/>
                <w:spacing w:val="3"/>
                <w:sz w:val="24"/>
                <w:szCs w:val="24"/>
                <w:shd w:val="clear" w:color="auto" w:fill="FFFFFF"/>
              </w:rPr>
              <w:t>Ціннісний компонент</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i/>
                <w:iCs/>
              </w:rPr>
              <w:t>дотримується правил:</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охорони навколишнього середовища;</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екологічної етики;</w:t>
            </w:r>
          </w:p>
          <w:p w:rsidR="00B73AE4" w:rsidRPr="006D7A49" w:rsidRDefault="00B73AE4" w:rsidP="00CE552A">
            <w:pPr>
              <w:pStyle w:val="afb"/>
              <w:ind w:left="0"/>
              <w:rPr>
                <w:rFonts w:ascii="Times New Roman" w:hAnsi="Times New Roman" w:cs="Times New Roman"/>
                <w:i/>
                <w:iCs/>
                <w:sz w:val="24"/>
                <w:szCs w:val="24"/>
              </w:rPr>
            </w:pPr>
            <w:r w:rsidRPr="006D7A49">
              <w:rPr>
                <w:rFonts w:ascii="Times New Roman" w:hAnsi="Times New Roman" w:cs="Times New Roman"/>
                <w:i/>
                <w:iCs/>
                <w:sz w:val="24"/>
                <w:szCs w:val="24"/>
              </w:rPr>
              <w:t>оцінює:</w:t>
            </w:r>
          </w:p>
          <w:p w:rsidR="00B73AE4" w:rsidRPr="006D7A49" w:rsidRDefault="00B73AE4" w:rsidP="00CE552A">
            <w:pPr>
              <w:pStyle w:val="afb"/>
              <w:ind w:left="0"/>
              <w:rPr>
                <w:rStyle w:val="afd"/>
                <w:rFonts w:ascii="Times New Roman" w:hAnsi="Times New Roman" w:cs="Times New Roman"/>
              </w:rPr>
            </w:pPr>
            <w:r w:rsidRPr="006D7A49">
              <w:rPr>
                <w:rStyle w:val="afd"/>
                <w:rFonts w:ascii="Times New Roman" w:hAnsi="Times New Roman" w:cs="Times New Roman"/>
              </w:rPr>
              <w:t>- вплив діяльності людини на стан навколишнього середовища та його компонентів;</w:t>
            </w:r>
          </w:p>
          <w:p w:rsidR="00B73AE4" w:rsidRPr="006D7A49" w:rsidRDefault="00B73AE4" w:rsidP="00CE552A">
            <w:pPr>
              <w:spacing w:after="0" w:line="240" w:lineRule="auto"/>
              <w:jc w:val="both"/>
              <w:rPr>
                <w:rFonts w:ascii="Times New Roman" w:hAnsi="Times New Roman" w:cs="Times New Roman"/>
                <w:i/>
                <w:iCs/>
                <w:sz w:val="24"/>
                <w:szCs w:val="24"/>
                <w:lang w:val="uk-UA"/>
              </w:rPr>
            </w:pPr>
            <w:r w:rsidRPr="006D7A49">
              <w:rPr>
                <w:rFonts w:ascii="Times New Roman" w:hAnsi="Times New Roman" w:cs="Times New Roman"/>
                <w:i/>
                <w:iCs/>
                <w:sz w:val="24"/>
                <w:szCs w:val="24"/>
                <w:lang w:val="uk-UA"/>
              </w:rPr>
              <w:t>висловлює судження щодо:</w:t>
            </w:r>
          </w:p>
          <w:p w:rsidR="00B73AE4" w:rsidRPr="006D7A49" w:rsidRDefault="00B73AE4" w:rsidP="00CE552A">
            <w:pPr>
              <w:pStyle w:val="afb"/>
              <w:ind w:left="34"/>
              <w:rPr>
                <w:rFonts w:ascii="Times New Roman" w:hAnsi="Times New Roman" w:cs="Times New Roman"/>
                <w:spacing w:val="3"/>
                <w:sz w:val="24"/>
                <w:szCs w:val="24"/>
                <w:shd w:val="clear" w:color="auto" w:fill="FFFFFF"/>
              </w:rPr>
            </w:pPr>
            <w:r w:rsidRPr="006D7A49">
              <w:rPr>
                <w:rStyle w:val="afd"/>
                <w:rFonts w:ascii="Times New Roman" w:hAnsi="Times New Roman" w:cs="Times New Roman"/>
              </w:rPr>
              <w:t>- значення екологічних знань;</w:t>
            </w:r>
          </w:p>
          <w:p w:rsidR="00B73AE4" w:rsidRPr="006D7A49" w:rsidRDefault="00B73AE4" w:rsidP="00CE552A">
            <w:pPr>
              <w:pStyle w:val="afb"/>
              <w:ind w:left="0"/>
              <w:jc w:val="both"/>
              <w:rPr>
                <w:rFonts w:ascii="Times New Roman" w:hAnsi="Times New Roman" w:cs="Times New Roman"/>
                <w:b/>
                <w:bCs/>
                <w:sz w:val="24"/>
                <w:szCs w:val="24"/>
              </w:rPr>
            </w:pPr>
            <w:r w:rsidRPr="006D7A49">
              <w:rPr>
                <w:rFonts w:ascii="Times New Roman" w:hAnsi="Times New Roman" w:cs="Times New Roman"/>
                <w:sz w:val="24"/>
                <w:szCs w:val="24"/>
              </w:rPr>
              <w:t>- значення концепції сталого розвитку;</w:t>
            </w:r>
          </w:p>
          <w:p w:rsidR="00B73AE4" w:rsidRPr="006D7A49" w:rsidRDefault="00B73AE4" w:rsidP="00CE552A">
            <w:pPr>
              <w:pStyle w:val="afb"/>
              <w:ind w:left="0"/>
              <w:jc w:val="both"/>
              <w:rPr>
                <w:rFonts w:ascii="Times New Roman" w:hAnsi="Times New Roman" w:cs="Times New Roman"/>
                <w:b/>
                <w:bCs/>
                <w:sz w:val="24"/>
                <w:szCs w:val="24"/>
              </w:rPr>
            </w:pPr>
            <w:r w:rsidRPr="006D7A49">
              <w:rPr>
                <w:rFonts w:ascii="Times New Roman" w:hAnsi="Times New Roman" w:cs="Times New Roman"/>
                <w:sz w:val="24"/>
                <w:szCs w:val="24"/>
              </w:rPr>
              <w:t>- шляхів вирішення екологічних проблем свого регіону;</w:t>
            </w:r>
          </w:p>
          <w:p w:rsidR="00B73AE4" w:rsidRPr="006D7A49" w:rsidRDefault="00B73AE4" w:rsidP="00CE552A">
            <w:pPr>
              <w:pStyle w:val="afb"/>
              <w:ind w:left="0"/>
              <w:jc w:val="both"/>
              <w:rPr>
                <w:rFonts w:ascii="Times New Roman" w:hAnsi="Times New Roman" w:cs="Times New Roman"/>
                <w:b/>
                <w:bCs/>
                <w:sz w:val="24"/>
                <w:szCs w:val="24"/>
              </w:rPr>
            </w:pPr>
            <w:r w:rsidRPr="006D7A49">
              <w:rPr>
                <w:rFonts w:ascii="Times New Roman" w:hAnsi="Times New Roman" w:cs="Times New Roman"/>
                <w:sz w:val="24"/>
                <w:szCs w:val="24"/>
              </w:rPr>
              <w:t>- шляхів раціонального використання природних ресурсів;</w:t>
            </w:r>
          </w:p>
          <w:p w:rsidR="00B73AE4" w:rsidRPr="006D7A49" w:rsidRDefault="00B73AE4" w:rsidP="00CE552A">
            <w:pPr>
              <w:pStyle w:val="afb"/>
              <w:ind w:left="0"/>
              <w:jc w:val="both"/>
              <w:rPr>
                <w:rFonts w:ascii="Times New Roman" w:hAnsi="Times New Roman" w:cs="Times New Roman"/>
                <w:i/>
                <w:iCs/>
                <w:sz w:val="24"/>
                <w:szCs w:val="24"/>
              </w:rPr>
            </w:pPr>
            <w:r w:rsidRPr="006D7A49">
              <w:rPr>
                <w:rFonts w:ascii="Times New Roman" w:hAnsi="Times New Roman" w:cs="Times New Roman"/>
                <w:i/>
                <w:iCs/>
                <w:sz w:val="24"/>
                <w:szCs w:val="24"/>
              </w:rPr>
              <w:t xml:space="preserve">виявляє власну позицію щодо: </w:t>
            </w:r>
          </w:p>
          <w:p w:rsidR="00B73AE4" w:rsidRPr="006D7A49" w:rsidRDefault="00B73AE4" w:rsidP="00CE552A">
            <w:pPr>
              <w:pStyle w:val="afb"/>
              <w:ind w:left="0"/>
              <w:jc w:val="both"/>
              <w:rPr>
                <w:rFonts w:ascii="Times New Roman" w:hAnsi="Times New Roman" w:cs="Times New Roman"/>
                <w:b/>
                <w:bCs/>
                <w:sz w:val="24"/>
                <w:szCs w:val="24"/>
              </w:rPr>
            </w:pPr>
            <w:r w:rsidRPr="006D7A49">
              <w:rPr>
                <w:rFonts w:ascii="Times New Roman" w:hAnsi="Times New Roman" w:cs="Times New Roman"/>
                <w:sz w:val="24"/>
                <w:szCs w:val="24"/>
              </w:rPr>
              <w:lastRenderedPageBreak/>
              <w:t>- дієвості екологічної політики в Україні.</w:t>
            </w:r>
          </w:p>
        </w:tc>
        <w:tc>
          <w:tcPr>
            <w:tcW w:w="4533" w:type="dxa"/>
            <w:gridSpan w:val="2"/>
          </w:tcPr>
          <w:p w:rsidR="00B73AE4" w:rsidRPr="006D7A49" w:rsidRDefault="00B73AE4" w:rsidP="00CE552A">
            <w:pPr>
              <w:pStyle w:val="TableParagraph"/>
              <w:ind w:left="0"/>
              <w:jc w:val="both"/>
              <w:rPr>
                <w:sz w:val="24"/>
                <w:szCs w:val="24"/>
                <w:lang w:val="uk-UA"/>
              </w:rPr>
            </w:pPr>
            <w:r w:rsidRPr="006D7A49">
              <w:rPr>
                <w:sz w:val="24"/>
                <w:szCs w:val="24"/>
                <w:lang w:val="uk-UA"/>
              </w:rPr>
              <w:lastRenderedPageBreak/>
              <w:t>Сучасні екологічні проблеми у світі та в Україні.</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Види забруднення, їхні наслідки для природних і штучних екосистем та людини. Поняття про якість довкілля. </w:t>
            </w:r>
            <w:r w:rsidRPr="006D7A49">
              <w:rPr>
                <w:sz w:val="24"/>
                <w:szCs w:val="24"/>
                <w:lang w:val="uk-UA"/>
              </w:rPr>
              <w:lastRenderedPageBreak/>
              <w:t>Критерії забруднення довкілля.</w:t>
            </w:r>
          </w:p>
          <w:p w:rsidR="00B73AE4" w:rsidRPr="006D7A49" w:rsidRDefault="00B73AE4" w:rsidP="00CE552A">
            <w:pPr>
              <w:pStyle w:val="TableParagraph"/>
              <w:ind w:left="0"/>
              <w:jc w:val="both"/>
              <w:rPr>
                <w:sz w:val="24"/>
                <w:szCs w:val="24"/>
                <w:lang w:val="uk-UA"/>
              </w:rPr>
            </w:pPr>
            <w:r w:rsidRPr="006D7A49">
              <w:rPr>
                <w:sz w:val="24"/>
                <w:szCs w:val="24"/>
                <w:lang w:val="uk-UA"/>
              </w:rPr>
              <w:t>Антропічний вплив на атмосферу Наслідки забруднення атмосферного повітря та його охорона.</w:t>
            </w:r>
          </w:p>
          <w:p w:rsidR="00B73AE4" w:rsidRPr="006D7A49" w:rsidRDefault="00B73AE4" w:rsidP="00CE552A">
            <w:pPr>
              <w:pStyle w:val="TableParagraph"/>
              <w:ind w:left="0"/>
              <w:jc w:val="both"/>
              <w:rPr>
                <w:sz w:val="24"/>
                <w:szCs w:val="24"/>
                <w:lang w:val="uk-UA"/>
              </w:rPr>
            </w:pPr>
            <w:r w:rsidRPr="006D7A49">
              <w:rPr>
                <w:sz w:val="24"/>
                <w:szCs w:val="24"/>
                <w:lang w:val="uk-UA"/>
              </w:rPr>
              <w:t>Антропічний вплив на гідросферу. Причини порушення якості природних вод, дефіцит водних ресурсів, принципи оцінки екологічного стану водойм. Охорона водойм.</w:t>
            </w:r>
          </w:p>
          <w:p w:rsidR="00B73AE4" w:rsidRPr="006D7A49" w:rsidRDefault="00B73AE4" w:rsidP="00CE552A">
            <w:pPr>
              <w:pStyle w:val="TableParagraph"/>
              <w:ind w:left="0"/>
              <w:rPr>
                <w:sz w:val="24"/>
                <w:szCs w:val="24"/>
                <w:lang w:val="uk-UA"/>
              </w:rPr>
            </w:pPr>
            <w:r w:rsidRPr="006D7A49">
              <w:rPr>
                <w:sz w:val="24"/>
                <w:szCs w:val="24"/>
                <w:lang w:val="uk-UA"/>
              </w:rPr>
              <w:t>Основні джерела антропічного забруднення ґрунтів, їхні наслідки. Необхідність охорони ґрунтів.</w:t>
            </w:r>
          </w:p>
          <w:p w:rsidR="00B73AE4" w:rsidRPr="006D7A49" w:rsidRDefault="00B73AE4" w:rsidP="00CE552A">
            <w:pPr>
              <w:pStyle w:val="TableParagraph"/>
              <w:ind w:left="0"/>
              <w:jc w:val="both"/>
              <w:rPr>
                <w:sz w:val="24"/>
                <w:szCs w:val="24"/>
                <w:lang w:val="uk-UA"/>
              </w:rPr>
            </w:pPr>
            <w:r w:rsidRPr="006D7A49">
              <w:rPr>
                <w:sz w:val="24"/>
                <w:szCs w:val="24"/>
                <w:lang w:val="uk-UA"/>
              </w:rPr>
              <w:t>Антропічний вплив на біорізноманіття. Проблеми акліматизації та реакліматизації видів. Збереження біорізноманіття як необхідна умова стабільності біосфери.</w:t>
            </w:r>
          </w:p>
          <w:p w:rsidR="00B73AE4" w:rsidRPr="006D7A49" w:rsidRDefault="00B73AE4" w:rsidP="00CE552A">
            <w:pPr>
              <w:pStyle w:val="TableParagraph"/>
              <w:ind w:left="0"/>
              <w:jc w:val="both"/>
              <w:rPr>
                <w:sz w:val="24"/>
                <w:szCs w:val="24"/>
                <w:lang w:val="uk-UA"/>
              </w:rPr>
            </w:pPr>
            <w:r w:rsidRPr="006D7A49">
              <w:rPr>
                <w:sz w:val="24"/>
                <w:szCs w:val="24"/>
                <w:lang w:val="uk-UA"/>
              </w:rPr>
              <w:t>Екологічна політика в Україні: природоохоронне законодавство України, міждержавні угоди. Червона книга та чорні списки видів тварин. Зелена книга України.</w:t>
            </w:r>
          </w:p>
          <w:p w:rsidR="00B73AE4" w:rsidRPr="006D7A49" w:rsidRDefault="00B73AE4" w:rsidP="00CE552A">
            <w:pPr>
              <w:pStyle w:val="TableParagraph"/>
              <w:ind w:left="0"/>
              <w:jc w:val="both"/>
              <w:rPr>
                <w:sz w:val="24"/>
                <w:szCs w:val="24"/>
                <w:lang w:val="uk-UA"/>
              </w:rPr>
            </w:pPr>
            <w:r w:rsidRPr="006D7A49">
              <w:rPr>
                <w:sz w:val="24"/>
                <w:szCs w:val="24"/>
                <w:lang w:val="uk-UA"/>
              </w:rPr>
              <w:t>Концепція сталого розвитку та її значення. Природокористування в контексті сталого розвитку. Поняття про екологічне мислення. Необхідність міжнародної взаємодії у справі охорони довкілля.</w:t>
            </w:r>
          </w:p>
          <w:p w:rsidR="00B73AE4" w:rsidRPr="006D7A49" w:rsidRDefault="00B73AE4" w:rsidP="00CE552A">
            <w:pPr>
              <w:pStyle w:val="TableParagraph"/>
              <w:ind w:left="0"/>
              <w:jc w:val="both"/>
              <w:rPr>
                <w:b/>
                <w:bCs/>
                <w:i/>
                <w:iCs/>
                <w:sz w:val="24"/>
                <w:szCs w:val="24"/>
                <w:lang w:val="uk-UA"/>
              </w:rPr>
            </w:pPr>
          </w:p>
          <w:p w:rsidR="00B73AE4" w:rsidRPr="006D7A49" w:rsidRDefault="00B73AE4" w:rsidP="00CE552A">
            <w:pPr>
              <w:pStyle w:val="TableParagraph"/>
              <w:ind w:left="0"/>
              <w:jc w:val="both"/>
              <w:rPr>
                <w:b/>
                <w:bCs/>
                <w:i/>
                <w:iCs/>
                <w:sz w:val="24"/>
                <w:szCs w:val="24"/>
                <w:lang w:val="uk-UA"/>
              </w:rPr>
            </w:pPr>
            <w:r w:rsidRPr="006D7A49">
              <w:rPr>
                <w:b/>
                <w:bCs/>
                <w:i/>
                <w:iCs/>
                <w:sz w:val="24"/>
                <w:szCs w:val="24"/>
                <w:lang w:val="uk-UA"/>
              </w:rPr>
              <w:t>Практична робота</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Оцінка екологічного стану свого регіону.  </w:t>
            </w:r>
          </w:p>
          <w:p w:rsidR="00B73AE4" w:rsidRPr="006D7A49" w:rsidRDefault="00B73AE4" w:rsidP="00CE552A">
            <w:pPr>
              <w:pStyle w:val="TableParagraph"/>
              <w:ind w:left="0"/>
              <w:jc w:val="both"/>
              <w:rPr>
                <w:sz w:val="24"/>
                <w:szCs w:val="24"/>
                <w:lang w:val="uk-UA"/>
              </w:rPr>
            </w:pPr>
          </w:p>
        </w:tc>
      </w:tr>
      <w:tr w:rsidR="00B73AE4" w:rsidRPr="006D7A49" w:rsidTr="00B73AE4">
        <w:trPr>
          <w:trHeight w:val="578"/>
        </w:trPr>
        <w:tc>
          <w:tcPr>
            <w:tcW w:w="10170" w:type="dxa"/>
            <w:gridSpan w:val="4"/>
          </w:tcPr>
          <w:p w:rsidR="00B73AE4" w:rsidRPr="006D7A49" w:rsidRDefault="00B73AE4" w:rsidP="00CE552A">
            <w:pPr>
              <w:pStyle w:val="TableParagraph"/>
              <w:ind w:left="0"/>
              <w:jc w:val="center"/>
              <w:rPr>
                <w:sz w:val="24"/>
                <w:szCs w:val="24"/>
                <w:lang w:val="uk-UA"/>
              </w:rPr>
            </w:pPr>
            <w:r w:rsidRPr="006D7A49">
              <w:rPr>
                <w:b/>
                <w:bCs/>
                <w:sz w:val="24"/>
                <w:szCs w:val="24"/>
                <w:lang w:val="uk-UA"/>
              </w:rPr>
              <w:lastRenderedPageBreak/>
              <w:t>Тема 9. Застосування результатів біологічних досліджень у медицині, селекції та біотехнології (орієнтовно 15 год.)</w:t>
            </w:r>
          </w:p>
        </w:tc>
      </w:tr>
      <w:tr w:rsidR="00B73AE4" w:rsidRPr="006D7A49" w:rsidTr="00B73AE4">
        <w:trPr>
          <w:trHeight w:val="578"/>
        </w:trPr>
        <w:tc>
          <w:tcPr>
            <w:tcW w:w="5637" w:type="dxa"/>
            <w:gridSpan w:val="2"/>
          </w:tcPr>
          <w:p w:rsidR="00B73AE4" w:rsidRPr="006D7A49" w:rsidRDefault="00B73AE4" w:rsidP="00CE552A">
            <w:pPr>
              <w:pStyle w:val="afb"/>
              <w:tabs>
                <w:tab w:val="left" w:pos="142"/>
              </w:tabs>
              <w:ind w:left="0"/>
              <w:rPr>
                <w:rStyle w:val="afd"/>
                <w:rFonts w:ascii="Times New Roman" w:hAnsi="Times New Roman" w:cs="Times New Roman"/>
                <w:b/>
                <w:bCs/>
              </w:rPr>
            </w:pPr>
            <w:r w:rsidRPr="006D7A49">
              <w:rPr>
                <w:rStyle w:val="afd"/>
                <w:rFonts w:ascii="Times New Roman" w:hAnsi="Times New Roman" w:cs="Times New Roman"/>
                <w:b/>
                <w:bCs/>
              </w:rPr>
              <w:t>Знаннєвий компонент</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i/>
                <w:iCs/>
              </w:rPr>
              <w:t xml:space="preserve">оперує термінами </w:t>
            </w:r>
            <w:r w:rsidRPr="006D7A49">
              <w:rPr>
                <w:rFonts w:ascii="Times New Roman" w:hAnsi="Times New Roman" w:cs="Times New Roman"/>
                <w:i/>
                <w:iCs/>
                <w:color w:val="000000"/>
                <w:sz w:val="24"/>
                <w:szCs w:val="24"/>
                <w:shd w:val="clear" w:color="auto" w:fill="FFFFFF"/>
                <w:lang w:eastAsia="ru-RU"/>
              </w:rPr>
              <w:t>та поняттями</w:t>
            </w:r>
            <w:r w:rsidRPr="006D7A49">
              <w:rPr>
                <w:rStyle w:val="afd"/>
                <w:rFonts w:ascii="Times New Roman" w:hAnsi="Times New Roman" w:cs="Times New Roman"/>
              </w:rPr>
              <w:t xml:space="preserve">: </w:t>
            </w:r>
          </w:p>
          <w:p w:rsidR="00B73AE4" w:rsidRPr="006D7A49" w:rsidRDefault="00B73AE4" w:rsidP="00CE552A">
            <w:pPr>
              <w:pStyle w:val="afb"/>
              <w:tabs>
                <w:tab w:val="left" w:pos="142"/>
              </w:tabs>
              <w:ind w:left="0"/>
              <w:rPr>
                <w:rStyle w:val="afd"/>
                <w:rFonts w:ascii="Times New Roman" w:hAnsi="Times New Roman" w:cs="Times New Roman"/>
              </w:rPr>
            </w:pPr>
            <w:r w:rsidRPr="006D7A49">
              <w:rPr>
                <w:rStyle w:val="afd"/>
                <w:rFonts w:ascii="Times New Roman" w:hAnsi="Times New Roman" w:cs="Times New Roman"/>
              </w:rPr>
              <w:t>селекція, біотехнологія, генетично модифіковані організми, клонування, біологічна безпека</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називає:</w:t>
            </w:r>
          </w:p>
          <w:p w:rsidR="00B73AE4" w:rsidRPr="006D7A49" w:rsidRDefault="00B73AE4" w:rsidP="00CE552A">
            <w:pPr>
              <w:pStyle w:val="afb"/>
              <w:tabs>
                <w:tab w:val="left" w:pos="142"/>
              </w:tabs>
              <w:ind w:left="0"/>
              <w:rPr>
                <w:rStyle w:val="afd"/>
                <w:rFonts w:ascii="Times New Roman" w:hAnsi="Times New Roman" w:cs="Times New Roman"/>
                <w:b/>
                <w:bCs/>
              </w:rPr>
            </w:pPr>
            <w:r w:rsidRPr="006D7A49">
              <w:rPr>
                <w:rFonts w:ascii="Times New Roman" w:hAnsi="Times New Roman" w:cs="Times New Roman"/>
                <w:sz w:val="24"/>
                <w:szCs w:val="24"/>
              </w:rPr>
              <w:t>- сучасні методи селекції тварин, рослин і мікроорганізмів;</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наводить приклади:</w:t>
            </w:r>
          </w:p>
          <w:p w:rsidR="00B73AE4" w:rsidRPr="006D7A49" w:rsidRDefault="00B73AE4" w:rsidP="00CE552A">
            <w:pPr>
              <w:pStyle w:val="afb"/>
              <w:tabs>
                <w:tab w:val="left" w:pos="142"/>
              </w:tabs>
              <w:ind w:left="0"/>
              <w:rPr>
                <w:rFonts w:ascii="Times New Roman" w:hAnsi="Times New Roman" w:cs="Times New Roman"/>
                <w:i/>
                <w:iCs/>
                <w:spacing w:val="3"/>
                <w:sz w:val="24"/>
                <w:szCs w:val="24"/>
                <w:shd w:val="clear" w:color="auto" w:fill="FFFFFF"/>
              </w:rPr>
            </w:pPr>
            <w:r w:rsidRPr="006D7A49">
              <w:rPr>
                <w:rFonts w:ascii="Times New Roman" w:hAnsi="Times New Roman" w:cs="Times New Roman"/>
                <w:sz w:val="24"/>
                <w:szCs w:val="24"/>
              </w:rPr>
              <w:t>- застосування методів генної та клітинної інженерії в сучасній селекції;</w:t>
            </w:r>
          </w:p>
          <w:p w:rsidR="00B73AE4" w:rsidRPr="006D7A49" w:rsidRDefault="00B73AE4" w:rsidP="00CE552A">
            <w:pPr>
              <w:pStyle w:val="afb"/>
              <w:tabs>
                <w:tab w:val="left" w:pos="142"/>
              </w:tabs>
              <w:ind w:left="0"/>
              <w:rPr>
                <w:rFonts w:ascii="Times New Roman" w:hAnsi="Times New Roman" w:cs="Times New Roman"/>
                <w:sz w:val="24"/>
                <w:szCs w:val="24"/>
              </w:rPr>
            </w:pPr>
            <w:r w:rsidRPr="006D7A49">
              <w:rPr>
                <w:rFonts w:ascii="Times New Roman" w:hAnsi="Times New Roman" w:cs="Times New Roman"/>
                <w:sz w:val="24"/>
                <w:szCs w:val="24"/>
              </w:rPr>
              <w:t>- використання стовбурових клітин;</w:t>
            </w:r>
          </w:p>
          <w:p w:rsidR="00B73AE4" w:rsidRPr="006D7A49" w:rsidRDefault="00B73AE4" w:rsidP="00CE552A">
            <w:pPr>
              <w:pStyle w:val="afb"/>
              <w:tabs>
                <w:tab w:val="left" w:pos="142"/>
              </w:tabs>
              <w:ind w:left="0"/>
              <w:rPr>
                <w:rStyle w:val="afd"/>
                <w:rFonts w:ascii="Times New Roman" w:hAnsi="Times New Roman" w:cs="Times New Roman"/>
                <w:i/>
                <w:iCs/>
              </w:rPr>
            </w:pPr>
            <w:r w:rsidRPr="006D7A49">
              <w:rPr>
                <w:rStyle w:val="afd"/>
                <w:rFonts w:ascii="Times New Roman" w:hAnsi="Times New Roman" w:cs="Times New Roman"/>
                <w:i/>
                <w:iCs/>
              </w:rPr>
              <w:t>характеризує:</w:t>
            </w:r>
          </w:p>
          <w:p w:rsidR="00B73AE4" w:rsidRPr="006D7A49" w:rsidRDefault="00B73AE4" w:rsidP="00CE552A">
            <w:pPr>
              <w:pStyle w:val="afb"/>
              <w:tabs>
                <w:tab w:val="left" w:pos="142"/>
              </w:tabs>
              <w:ind w:left="0"/>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 явище гетерозису та його генетичні основи;</w:t>
            </w:r>
          </w:p>
          <w:p w:rsidR="00B73AE4" w:rsidRPr="006D7A49" w:rsidRDefault="00B73AE4" w:rsidP="00CE552A">
            <w:pPr>
              <w:pStyle w:val="afb"/>
              <w:tabs>
                <w:tab w:val="left" w:pos="142"/>
              </w:tabs>
              <w:ind w:left="0"/>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 досягнення репродуктивної медицини, трансплантології та донорства.</w:t>
            </w:r>
          </w:p>
          <w:p w:rsidR="00B73AE4" w:rsidRPr="006D7A49" w:rsidRDefault="00B73AE4" w:rsidP="00CE552A">
            <w:pPr>
              <w:pStyle w:val="afb"/>
              <w:tabs>
                <w:tab w:val="left" w:pos="142"/>
              </w:tabs>
              <w:ind w:left="0"/>
              <w:rPr>
                <w:rFonts w:ascii="Times New Roman" w:hAnsi="Times New Roman" w:cs="Times New Roman"/>
                <w:b/>
                <w:bCs/>
                <w:spacing w:val="3"/>
                <w:sz w:val="24"/>
                <w:szCs w:val="24"/>
                <w:shd w:val="clear" w:color="auto" w:fill="FFFFFF"/>
              </w:rPr>
            </w:pPr>
            <w:r w:rsidRPr="006D7A49">
              <w:rPr>
                <w:rFonts w:ascii="Times New Roman" w:hAnsi="Times New Roman" w:cs="Times New Roman"/>
                <w:i/>
                <w:iCs/>
                <w:sz w:val="24"/>
                <w:szCs w:val="24"/>
              </w:rPr>
              <w:t>- пояснює</w:t>
            </w:r>
            <w:r w:rsidRPr="006D7A49">
              <w:rPr>
                <w:rFonts w:ascii="Times New Roman" w:hAnsi="Times New Roman" w:cs="Times New Roman"/>
                <w:b/>
                <w:bCs/>
                <w:sz w:val="24"/>
                <w:szCs w:val="24"/>
              </w:rPr>
              <w:t>:</w:t>
            </w:r>
          </w:p>
          <w:p w:rsidR="00B73AE4" w:rsidRPr="006D7A49" w:rsidRDefault="00B73AE4" w:rsidP="00CE552A">
            <w:pPr>
              <w:pStyle w:val="afb"/>
              <w:tabs>
                <w:tab w:val="left" w:pos="142"/>
              </w:tabs>
              <w:ind w:left="0"/>
              <w:rPr>
                <w:rStyle w:val="afd"/>
                <w:rFonts w:ascii="Times New Roman" w:hAnsi="Times New Roman" w:cs="Times New Roman"/>
                <w:b/>
                <w:bCs/>
              </w:rPr>
            </w:pPr>
            <w:r w:rsidRPr="006D7A49">
              <w:rPr>
                <w:rFonts w:ascii="Times New Roman" w:hAnsi="Times New Roman" w:cs="Times New Roman"/>
                <w:sz w:val="24"/>
                <w:szCs w:val="24"/>
              </w:rPr>
              <w:t>- значення досягнень генетичної та клітинної інженерії.</w:t>
            </w:r>
          </w:p>
          <w:p w:rsidR="00B73AE4" w:rsidRPr="006D7A49" w:rsidRDefault="00B73AE4" w:rsidP="00CE552A">
            <w:pPr>
              <w:pStyle w:val="afb"/>
              <w:ind w:left="0"/>
              <w:rPr>
                <w:rStyle w:val="afd"/>
                <w:rFonts w:ascii="Times New Roman" w:hAnsi="Times New Roman" w:cs="Times New Roman"/>
                <w:b/>
                <w:bCs/>
              </w:rPr>
            </w:pPr>
            <w:r w:rsidRPr="006D7A49">
              <w:rPr>
                <w:rStyle w:val="afd"/>
                <w:rFonts w:ascii="Times New Roman" w:hAnsi="Times New Roman" w:cs="Times New Roman"/>
                <w:b/>
                <w:bCs/>
              </w:rPr>
              <w:t>Діяльнісний компонент</w:t>
            </w:r>
          </w:p>
          <w:p w:rsidR="00B73AE4" w:rsidRPr="006D7A49" w:rsidRDefault="00B73AE4" w:rsidP="00CE552A">
            <w:pPr>
              <w:pStyle w:val="afb"/>
              <w:ind w:left="0"/>
              <w:rPr>
                <w:rStyle w:val="afd"/>
                <w:rFonts w:ascii="Times New Roman" w:hAnsi="Times New Roman" w:cs="Times New Roman"/>
                <w:i/>
                <w:iCs/>
              </w:rPr>
            </w:pPr>
            <w:r w:rsidRPr="006D7A49">
              <w:rPr>
                <w:rStyle w:val="afd"/>
                <w:rFonts w:ascii="Times New Roman" w:hAnsi="Times New Roman" w:cs="Times New Roman"/>
                <w:i/>
                <w:iCs/>
              </w:rPr>
              <w:t>порівнює:</w:t>
            </w:r>
          </w:p>
          <w:p w:rsidR="00B73AE4" w:rsidRPr="006D7A49" w:rsidRDefault="00B73AE4" w:rsidP="00B73AE4">
            <w:pPr>
              <w:pStyle w:val="afb"/>
              <w:widowControl w:val="0"/>
              <w:numPr>
                <w:ilvl w:val="0"/>
                <w:numId w:val="37"/>
              </w:numPr>
              <w:spacing w:after="0" w:line="240" w:lineRule="auto"/>
              <w:ind w:left="0"/>
              <w:contextualSpacing w:val="0"/>
              <w:rPr>
                <w:rStyle w:val="afd"/>
                <w:rFonts w:ascii="Times New Roman" w:hAnsi="Times New Roman" w:cs="Times New Roman"/>
              </w:rPr>
            </w:pPr>
            <w:r w:rsidRPr="006D7A49">
              <w:rPr>
                <w:rStyle w:val="afd"/>
                <w:rFonts w:ascii="Times New Roman" w:hAnsi="Times New Roman" w:cs="Times New Roman"/>
              </w:rPr>
              <w:t>- ефективність методів класичної селекції та сучасної біотехнології.</w:t>
            </w:r>
          </w:p>
          <w:p w:rsidR="00B73AE4" w:rsidRPr="006D7A49" w:rsidRDefault="00B73AE4" w:rsidP="00CE552A">
            <w:pPr>
              <w:pStyle w:val="afb"/>
              <w:tabs>
                <w:tab w:val="left" w:pos="142"/>
              </w:tabs>
              <w:ind w:left="0"/>
              <w:jc w:val="both"/>
              <w:rPr>
                <w:rFonts w:ascii="Times New Roman" w:hAnsi="Times New Roman" w:cs="Times New Roman"/>
                <w:i/>
                <w:iCs/>
                <w:sz w:val="24"/>
                <w:szCs w:val="24"/>
              </w:rPr>
            </w:pPr>
            <w:r w:rsidRPr="006D7A49">
              <w:rPr>
                <w:rFonts w:ascii="Times New Roman" w:hAnsi="Times New Roman" w:cs="Times New Roman"/>
                <w:i/>
                <w:iCs/>
                <w:sz w:val="24"/>
                <w:szCs w:val="24"/>
              </w:rPr>
              <w:t>робить висновки про:</w:t>
            </w:r>
          </w:p>
          <w:p w:rsidR="00B73AE4" w:rsidRPr="006D7A49" w:rsidRDefault="00B73AE4" w:rsidP="00CE552A">
            <w:pPr>
              <w:pStyle w:val="afb"/>
              <w:tabs>
                <w:tab w:val="left" w:pos="142"/>
              </w:tabs>
              <w:ind w:left="0"/>
              <w:jc w:val="both"/>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 xml:space="preserve">- застосування біотехнології в охороні навколишнього природного середовища; </w:t>
            </w:r>
          </w:p>
          <w:p w:rsidR="00B73AE4" w:rsidRPr="006D7A49" w:rsidRDefault="00B73AE4" w:rsidP="00B73AE4">
            <w:pPr>
              <w:pStyle w:val="TableParagraph"/>
              <w:numPr>
                <w:ilvl w:val="0"/>
                <w:numId w:val="37"/>
              </w:numPr>
              <w:ind w:left="0"/>
              <w:jc w:val="both"/>
              <w:rPr>
                <w:sz w:val="24"/>
                <w:szCs w:val="24"/>
                <w:lang w:val="uk-UA"/>
              </w:rPr>
            </w:pPr>
            <w:r w:rsidRPr="006D7A49">
              <w:rPr>
                <w:lang w:val="uk-UA"/>
              </w:rPr>
              <w:t>- застосування результатів біологічних досліджень у сучасній селекції та біотехнології</w:t>
            </w:r>
          </w:p>
          <w:p w:rsidR="00B73AE4" w:rsidRPr="006D7A49" w:rsidRDefault="00B73AE4" w:rsidP="00CE552A">
            <w:pPr>
              <w:pStyle w:val="afb"/>
              <w:tabs>
                <w:tab w:val="left" w:pos="142"/>
              </w:tabs>
              <w:ind w:left="0"/>
              <w:rPr>
                <w:rStyle w:val="afd"/>
                <w:rFonts w:ascii="Times New Roman" w:hAnsi="Times New Roman" w:cs="Times New Roman"/>
                <w:b/>
                <w:bCs/>
              </w:rPr>
            </w:pPr>
            <w:r w:rsidRPr="006D7A49">
              <w:rPr>
                <w:rStyle w:val="afd"/>
                <w:rFonts w:ascii="Times New Roman" w:hAnsi="Times New Roman" w:cs="Times New Roman"/>
                <w:b/>
                <w:bCs/>
              </w:rPr>
              <w:t>Ціннісний компонент</w:t>
            </w:r>
          </w:p>
          <w:p w:rsidR="00B73AE4" w:rsidRPr="006D7A49" w:rsidRDefault="00B73AE4" w:rsidP="00CE552A">
            <w:pPr>
              <w:pStyle w:val="afb"/>
              <w:tabs>
                <w:tab w:val="left" w:pos="142"/>
              </w:tabs>
              <w:ind w:left="0"/>
              <w:jc w:val="both"/>
              <w:rPr>
                <w:rStyle w:val="afd"/>
                <w:rFonts w:ascii="Times New Roman" w:hAnsi="Times New Roman" w:cs="Times New Roman"/>
                <w:i/>
                <w:iCs/>
              </w:rPr>
            </w:pPr>
            <w:r w:rsidRPr="006D7A49">
              <w:rPr>
                <w:rStyle w:val="afd"/>
                <w:rFonts w:ascii="Times New Roman" w:hAnsi="Times New Roman" w:cs="Times New Roman"/>
                <w:i/>
                <w:iCs/>
              </w:rPr>
              <w:t>висловлює судження про:</w:t>
            </w:r>
          </w:p>
          <w:p w:rsidR="00B73AE4" w:rsidRPr="006D7A49" w:rsidRDefault="00B73AE4" w:rsidP="00B73AE4">
            <w:pPr>
              <w:pStyle w:val="afb"/>
              <w:widowControl w:val="0"/>
              <w:numPr>
                <w:ilvl w:val="0"/>
                <w:numId w:val="37"/>
              </w:numPr>
              <w:tabs>
                <w:tab w:val="left" w:pos="142"/>
              </w:tabs>
              <w:spacing w:after="0" w:line="240" w:lineRule="auto"/>
              <w:ind w:left="0" w:hanging="2"/>
              <w:contextualSpacing w:val="0"/>
              <w:jc w:val="both"/>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внесок вітчизняних учених у розвиток селекції, біотехнології і медицини;</w:t>
            </w:r>
          </w:p>
          <w:p w:rsidR="00B73AE4" w:rsidRPr="006D7A49" w:rsidRDefault="00B73AE4" w:rsidP="00B73AE4">
            <w:pPr>
              <w:pStyle w:val="afb"/>
              <w:widowControl w:val="0"/>
              <w:numPr>
                <w:ilvl w:val="0"/>
                <w:numId w:val="37"/>
              </w:numPr>
              <w:tabs>
                <w:tab w:val="left" w:pos="142"/>
              </w:tabs>
              <w:spacing w:after="0" w:line="240" w:lineRule="auto"/>
              <w:ind w:left="0" w:hanging="2"/>
              <w:contextualSpacing w:val="0"/>
              <w:jc w:val="both"/>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перспективи використання генетично модифікованих організмів;</w:t>
            </w:r>
          </w:p>
          <w:p w:rsidR="00B73AE4" w:rsidRPr="006D7A49" w:rsidRDefault="00B73AE4" w:rsidP="00B73AE4">
            <w:pPr>
              <w:pStyle w:val="afb"/>
              <w:widowControl w:val="0"/>
              <w:numPr>
                <w:ilvl w:val="0"/>
                <w:numId w:val="37"/>
              </w:numPr>
              <w:tabs>
                <w:tab w:val="left" w:pos="142"/>
              </w:tabs>
              <w:spacing w:after="0" w:line="240" w:lineRule="auto"/>
              <w:ind w:left="0" w:hanging="2"/>
              <w:contextualSpacing w:val="0"/>
              <w:jc w:val="both"/>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клонування організмів;</w:t>
            </w:r>
          </w:p>
          <w:p w:rsidR="00B73AE4" w:rsidRPr="006D7A49" w:rsidRDefault="00B73AE4" w:rsidP="00CE552A">
            <w:pPr>
              <w:pStyle w:val="afb"/>
              <w:tabs>
                <w:tab w:val="left" w:pos="142"/>
              </w:tabs>
              <w:ind w:left="0"/>
              <w:jc w:val="both"/>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 досягнення та ризики генної інженерії людини;</w:t>
            </w:r>
          </w:p>
          <w:p w:rsidR="00B73AE4" w:rsidRPr="006D7A49" w:rsidRDefault="00B73AE4" w:rsidP="00B73AE4">
            <w:pPr>
              <w:pStyle w:val="afb"/>
              <w:widowControl w:val="0"/>
              <w:numPr>
                <w:ilvl w:val="0"/>
                <w:numId w:val="37"/>
              </w:numPr>
              <w:tabs>
                <w:tab w:val="left" w:pos="142"/>
              </w:tabs>
              <w:spacing w:after="0" w:line="240" w:lineRule="auto"/>
              <w:ind w:left="0" w:hanging="2"/>
              <w:contextualSpacing w:val="0"/>
              <w:jc w:val="both"/>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небезпеку створення та застосування біологічної зброї;</w:t>
            </w:r>
          </w:p>
          <w:p w:rsidR="00B73AE4" w:rsidRPr="006D7A49" w:rsidRDefault="00B73AE4" w:rsidP="00CE552A">
            <w:pPr>
              <w:pStyle w:val="afb"/>
              <w:ind w:left="0"/>
              <w:jc w:val="both"/>
              <w:rPr>
                <w:rFonts w:ascii="Times New Roman" w:hAnsi="Times New Roman" w:cs="Times New Roman"/>
                <w:i/>
                <w:iCs/>
                <w:sz w:val="24"/>
                <w:szCs w:val="24"/>
              </w:rPr>
            </w:pPr>
            <w:r w:rsidRPr="006D7A49">
              <w:rPr>
                <w:rFonts w:ascii="Times New Roman" w:hAnsi="Times New Roman" w:cs="Times New Roman"/>
                <w:i/>
                <w:iCs/>
                <w:sz w:val="24"/>
                <w:szCs w:val="24"/>
              </w:rPr>
              <w:t xml:space="preserve">виявляє власну позицію щодо: </w:t>
            </w:r>
          </w:p>
          <w:p w:rsidR="00B73AE4" w:rsidRPr="006D7A49" w:rsidRDefault="00B73AE4" w:rsidP="00CE552A">
            <w:pPr>
              <w:pStyle w:val="afb"/>
              <w:tabs>
                <w:tab w:val="left" w:pos="142"/>
              </w:tabs>
              <w:ind w:left="0"/>
              <w:rPr>
                <w:rFonts w:ascii="Times New Roman" w:hAnsi="Times New Roman" w:cs="Times New Roman"/>
                <w:b/>
                <w:bCs/>
                <w:spacing w:val="3"/>
                <w:sz w:val="24"/>
                <w:szCs w:val="24"/>
                <w:shd w:val="clear" w:color="auto" w:fill="FFFFFF"/>
              </w:rPr>
            </w:pPr>
            <w:r w:rsidRPr="006D7A49">
              <w:rPr>
                <w:rFonts w:ascii="Times New Roman" w:hAnsi="Times New Roman" w:cs="Times New Roman"/>
                <w:sz w:val="24"/>
                <w:szCs w:val="24"/>
              </w:rPr>
              <w:t>- дотримання  біоетики в біологічних та біомедичних дослідженнях.</w:t>
            </w:r>
          </w:p>
        </w:tc>
        <w:tc>
          <w:tcPr>
            <w:tcW w:w="4533" w:type="dxa"/>
            <w:gridSpan w:val="2"/>
          </w:tcPr>
          <w:p w:rsidR="00B73AE4" w:rsidRPr="006D7A49" w:rsidRDefault="00B73AE4" w:rsidP="00CE552A">
            <w:pPr>
              <w:pStyle w:val="TableParagraph"/>
              <w:ind w:left="0"/>
              <w:jc w:val="both"/>
              <w:rPr>
                <w:sz w:val="24"/>
                <w:szCs w:val="24"/>
                <w:lang w:val="uk-UA"/>
              </w:rPr>
            </w:pPr>
            <w:r w:rsidRPr="006D7A49">
              <w:rPr>
                <w:sz w:val="24"/>
                <w:szCs w:val="24"/>
                <w:lang w:val="uk-UA"/>
              </w:rPr>
              <w:t xml:space="preserve">Завдання та досягнення сучасної селекції. Внесок вітчизняних учених-селекціонерів. </w:t>
            </w:r>
          </w:p>
          <w:p w:rsidR="00B73AE4" w:rsidRPr="006D7A49" w:rsidRDefault="00B73AE4" w:rsidP="00CE552A">
            <w:pPr>
              <w:pStyle w:val="TableParagraph"/>
              <w:ind w:left="0"/>
              <w:jc w:val="both"/>
              <w:rPr>
                <w:sz w:val="24"/>
                <w:szCs w:val="24"/>
                <w:lang w:val="uk-UA"/>
              </w:rPr>
            </w:pPr>
            <w:r w:rsidRPr="006D7A49">
              <w:rPr>
                <w:sz w:val="24"/>
                <w:szCs w:val="24"/>
                <w:lang w:val="uk-UA"/>
              </w:rPr>
              <w:t>Сучасні методи селекції тварин, рослин і мікроорганізмів. Явище гетерозису та його генетичні основи.</w:t>
            </w:r>
          </w:p>
          <w:p w:rsidR="00B73AE4" w:rsidRPr="006D7A49" w:rsidRDefault="00B73AE4" w:rsidP="00CE552A">
            <w:pPr>
              <w:pStyle w:val="TableParagraph"/>
              <w:ind w:left="0"/>
              <w:jc w:val="both"/>
              <w:rPr>
                <w:sz w:val="24"/>
                <w:szCs w:val="24"/>
                <w:lang w:val="uk-UA"/>
              </w:rPr>
            </w:pPr>
            <w:r w:rsidRPr="006D7A49">
              <w:rPr>
                <w:sz w:val="24"/>
                <w:szCs w:val="24"/>
                <w:lang w:val="uk-UA"/>
              </w:rPr>
              <w:t>Значення для планування селекційної роботи вчення М. І. Вавилова про центри різноманітності та походження культурних рослин, закону гомологічних рядів спадкової мінливості.</w:t>
            </w:r>
          </w:p>
          <w:p w:rsidR="00B73AE4" w:rsidRPr="006D7A49" w:rsidRDefault="00B73AE4" w:rsidP="00CE552A">
            <w:pPr>
              <w:pStyle w:val="TableParagraph"/>
              <w:ind w:left="0"/>
              <w:jc w:val="both"/>
              <w:rPr>
                <w:sz w:val="24"/>
                <w:szCs w:val="24"/>
                <w:lang w:val="uk-UA"/>
              </w:rPr>
            </w:pPr>
            <w:r w:rsidRPr="006D7A49">
              <w:rPr>
                <w:sz w:val="24"/>
                <w:szCs w:val="24"/>
                <w:lang w:val="uk-UA"/>
              </w:rPr>
              <w:t xml:space="preserve">Застосування методів генної та клітинної інженерії в сучасній селекції. Генна інженерія людини: досягнення та ризики. </w:t>
            </w:r>
          </w:p>
          <w:p w:rsidR="00B73AE4" w:rsidRPr="006D7A49" w:rsidRDefault="00B73AE4" w:rsidP="00CE552A">
            <w:pPr>
              <w:pStyle w:val="TableParagraph"/>
              <w:ind w:left="0"/>
              <w:jc w:val="both"/>
              <w:rPr>
                <w:sz w:val="24"/>
                <w:szCs w:val="24"/>
                <w:lang w:val="uk-UA"/>
              </w:rPr>
            </w:pPr>
            <w:r w:rsidRPr="006D7A49">
              <w:rPr>
                <w:sz w:val="24"/>
                <w:szCs w:val="24"/>
                <w:lang w:val="uk-UA"/>
              </w:rPr>
              <w:t>Біоетичні проблеми сучасної медицини.</w:t>
            </w:r>
          </w:p>
          <w:p w:rsidR="00B73AE4" w:rsidRPr="006D7A49" w:rsidRDefault="00B73AE4" w:rsidP="00CE552A">
            <w:pPr>
              <w:pStyle w:val="TableParagraph"/>
              <w:ind w:left="0"/>
              <w:jc w:val="both"/>
              <w:rPr>
                <w:sz w:val="24"/>
                <w:szCs w:val="24"/>
                <w:lang w:val="uk-UA"/>
              </w:rPr>
            </w:pPr>
            <w:r w:rsidRPr="006D7A49">
              <w:rPr>
                <w:sz w:val="24"/>
                <w:szCs w:val="24"/>
                <w:lang w:val="uk-UA"/>
              </w:rPr>
              <w:t>Сучасна біотехнологія та її основні напрямки.</w:t>
            </w:r>
          </w:p>
          <w:p w:rsidR="00B73AE4" w:rsidRPr="006D7A49" w:rsidRDefault="00B73AE4" w:rsidP="00CE552A">
            <w:pPr>
              <w:pStyle w:val="TableParagraph"/>
              <w:ind w:left="0"/>
              <w:jc w:val="both"/>
              <w:rPr>
                <w:sz w:val="24"/>
                <w:szCs w:val="24"/>
                <w:lang w:val="uk-UA"/>
              </w:rPr>
            </w:pPr>
            <w:r w:rsidRPr="006D7A49">
              <w:rPr>
                <w:sz w:val="24"/>
                <w:szCs w:val="24"/>
                <w:lang w:val="uk-UA"/>
              </w:rPr>
              <w:t>Застосування досягнень молекулярної генетики, молекулярної біології та біохімії у біотехнології.</w:t>
            </w:r>
          </w:p>
          <w:p w:rsidR="00B73AE4" w:rsidRPr="006D7A49" w:rsidRDefault="00B73AE4" w:rsidP="00CE552A">
            <w:pPr>
              <w:pStyle w:val="TableParagraph"/>
              <w:ind w:left="0"/>
              <w:jc w:val="both"/>
              <w:rPr>
                <w:sz w:val="24"/>
                <w:szCs w:val="24"/>
                <w:lang w:val="uk-UA"/>
              </w:rPr>
            </w:pPr>
            <w:r w:rsidRPr="006D7A49">
              <w:rPr>
                <w:sz w:val="24"/>
                <w:szCs w:val="24"/>
                <w:lang w:val="uk-UA"/>
              </w:rPr>
              <w:t>Поняття про біологічну небезпеку, біологічний тероризм та біологічний захист. Біологічна безпека та основні напрямки її реалізації.</w:t>
            </w:r>
          </w:p>
          <w:p w:rsidR="00B73AE4" w:rsidRPr="006D7A49" w:rsidRDefault="00B73AE4" w:rsidP="00CE552A">
            <w:pPr>
              <w:pStyle w:val="TableParagraph"/>
              <w:ind w:left="0"/>
              <w:jc w:val="both"/>
              <w:rPr>
                <w:sz w:val="24"/>
                <w:szCs w:val="24"/>
                <w:lang w:val="uk-UA"/>
              </w:rPr>
            </w:pPr>
            <w:r w:rsidRPr="006D7A49">
              <w:rPr>
                <w:i/>
                <w:sz w:val="24"/>
                <w:szCs w:val="24"/>
                <w:lang w:val="uk-UA"/>
              </w:rPr>
              <w:t>Узагальнення:</w:t>
            </w:r>
            <w:r w:rsidRPr="006D7A49">
              <w:rPr>
                <w:sz w:val="24"/>
                <w:szCs w:val="24"/>
                <w:lang w:val="uk-UA"/>
              </w:rPr>
              <w:t xml:space="preserve"> роль біології у вирішенні сучасних глобальних проблем людства.</w:t>
            </w:r>
          </w:p>
          <w:p w:rsidR="00B73AE4" w:rsidRPr="006D7A49" w:rsidRDefault="00B73AE4" w:rsidP="00CE552A">
            <w:pPr>
              <w:pStyle w:val="TableParagraph"/>
              <w:ind w:left="0"/>
              <w:jc w:val="both"/>
              <w:rPr>
                <w:b/>
                <w:bCs/>
                <w:sz w:val="24"/>
                <w:szCs w:val="24"/>
                <w:lang w:val="uk-UA"/>
              </w:rPr>
            </w:pPr>
          </w:p>
          <w:p w:rsidR="00B73AE4" w:rsidRPr="006D7A49" w:rsidRDefault="00B73AE4" w:rsidP="00CE552A">
            <w:pPr>
              <w:pStyle w:val="TableParagraph"/>
              <w:ind w:left="0"/>
              <w:jc w:val="both"/>
              <w:rPr>
                <w:sz w:val="24"/>
                <w:szCs w:val="24"/>
                <w:lang w:val="uk-UA"/>
              </w:rPr>
            </w:pPr>
            <w:r w:rsidRPr="006D7A49">
              <w:rPr>
                <w:b/>
                <w:bCs/>
                <w:sz w:val="24"/>
                <w:szCs w:val="24"/>
                <w:lang w:val="uk-UA"/>
              </w:rPr>
              <w:t xml:space="preserve">Проект </w:t>
            </w:r>
            <w:r w:rsidRPr="006D7A49">
              <w:rPr>
                <w:bCs/>
                <w:iCs/>
                <w:sz w:val="24"/>
                <w:szCs w:val="24"/>
                <w:lang w:val="uk-UA"/>
              </w:rPr>
              <w:t>(один на вибір; створення бук-трейлеру, презентації, буклету, скрайбу, постеру тощо)</w:t>
            </w:r>
          </w:p>
          <w:p w:rsidR="00B73AE4" w:rsidRPr="006D7A49" w:rsidRDefault="00B73AE4" w:rsidP="00B73AE4">
            <w:pPr>
              <w:pStyle w:val="afb"/>
              <w:widowControl w:val="0"/>
              <w:numPr>
                <w:ilvl w:val="0"/>
                <w:numId w:val="37"/>
              </w:numPr>
              <w:spacing w:after="0" w:line="240" w:lineRule="auto"/>
              <w:ind w:left="0"/>
              <w:contextualSpacing w:val="0"/>
              <w:jc w:val="both"/>
              <w:rPr>
                <w:rStyle w:val="afd"/>
                <w:rFonts w:ascii="Times New Roman" w:hAnsi="Times New Roman" w:cs="Times New Roman"/>
              </w:rPr>
            </w:pPr>
            <w:r w:rsidRPr="006D7A49">
              <w:rPr>
                <w:rStyle w:val="afd"/>
                <w:rFonts w:ascii="Times New Roman" w:hAnsi="Times New Roman" w:cs="Times New Roman"/>
              </w:rPr>
              <w:t>Клонування організмів.</w:t>
            </w:r>
          </w:p>
          <w:p w:rsidR="00B73AE4" w:rsidRPr="006D7A49" w:rsidRDefault="00B73AE4" w:rsidP="00CE552A">
            <w:pPr>
              <w:pStyle w:val="afb"/>
              <w:ind w:left="-1"/>
              <w:rPr>
                <w:rStyle w:val="afd"/>
                <w:rFonts w:ascii="Times New Roman" w:hAnsi="Times New Roman" w:cs="Times New Roman"/>
              </w:rPr>
            </w:pPr>
            <w:r w:rsidRPr="006D7A49">
              <w:rPr>
                <w:rStyle w:val="afd"/>
                <w:rFonts w:ascii="Times New Roman" w:hAnsi="Times New Roman" w:cs="Times New Roman"/>
              </w:rPr>
              <w:t>Нанотехнології в біології.</w:t>
            </w:r>
          </w:p>
          <w:p w:rsidR="00B73AE4" w:rsidRPr="006D7A49" w:rsidRDefault="00B73AE4" w:rsidP="00B73AE4">
            <w:pPr>
              <w:pStyle w:val="afb"/>
              <w:widowControl w:val="0"/>
              <w:numPr>
                <w:ilvl w:val="0"/>
                <w:numId w:val="37"/>
              </w:numPr>
              <w:spacing w:after="0" w:line="240" w:lineRule="auto"/>
              <w:ind w:left="0"/>
              <w:contextualSpacing w:val="0"/>
              <w:jc w:val="both"/>
              <w:rPr>
                <w:rFonts w:ascii="Times New Roman" w:hAnsi="Times New Roman" w:cs="Times New Roman"/>
                <w:sz w:val="24"/>
                <w:szCs w:val="24"/>
              </w:rPr>
            </w:pPr>
            <w:r w:rsidRPr="006D7A49">
              <w:rPr>
                <w:rStyle w:val="afd"/>
                <w:rFonts w:ascii="Times New Roman" w:hAnsi="Times New Roman" w:cs="Times New Roman"/>
              </w:rPr>
              <w:t>Трансгенні організми: за і проти.</w:t>
            </w:r>
          </w:p>
        </w:tc>
      </w:tr>
    </w:tbl>
    <w:p w:rsidR="00B73AE4" w:rsidRPr="006D7A49" w:rsidRDefault="00B73AE4" w:rsidP="00B73AE4">
      <w:pPr>
        <w:spacing w:after="0" w:line="240" w:lineRule="auto"/>
        <w:jc w:val="center"/>
        <w:rPr>
          <w:rFonts w:ascii="Times New Roman" w:hAnsi="Times New Roman" w:cs="Times New Roman"/>
          <w:sz w:val="24"/>
          <w:szCs w:val="24"/>
          <w:lang w:val="uk-UA"/>
        </w:rPr>
        <w:sectPr w:rsidR="00B73AE4" w:rsidRPr="006D7A49" w:rsidSect="00460285">
          <w:pgSz w:w="11906" w:h="16838"/>
          <w:pgMar w:top="993" w:right="850" w:bottom="709" w:left="1701" w:header="708" w:footer="708" w:gutter="0"/>
          <w:cols w:space="708"/>
          <w:docGrid w:linePitch="360"/>
        </w:sectPr>
      </w:pPr>
    </w:p>
    <w:p w:rsidR="00D07523" w:rsidRPr="006D7A49" w:rsidRDefault="00D07523" w:rsidP="00693DBC">
      <w:pPr>
        <w:shd w:val="clear" w:color="auto" w:fill="FFFFFF"/>
        <w:spacing w:after="0" w:line="240" w:lineRule="auto"/>
        <w:jc w:val="center"/>
        <w:rPr>
          <w:rFonts w:ascii="Times New Roman" w:eastAsia="Times New Roman" w:hAnsi="Times New Roman" w:cs="Times New Roman"/>
          <w:b/>
          <w:bCs/>
          <w:color w:val="000000"/>
          <w:sz w:val="28"/>
          <w:szCs w:val="24"/>
          <w:lang w:val="uk-UA" w:eastAsia="ru-RU"/>
        </w:rPr>
      </w:pPr>
      <w:r w:rsidRPr="006D7A49">
        <w:rPr>
          <w:rFonts w:ascii="Times New Roman" w:eastAsia="Times New Roman" w:hAnsi="Times New Roman" w:cs="Times New Roman"/>
          <w:b/>
          <w:bCs/>
          <w:color w:val="000000"/>
          <w:sz w:val="28"/>
          <w:szCs w:val="24"/>
          <w:lang w:val="uk-UA" w:eastAsia="ru-RU"/>
        </w:rPr>
        <w:lastRenderedPageBreak/>
        <w:t>4. Структура навчальної дисципліни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9"/>
        <w:gridCol w:w="385"/>
        <w:gridCol w:w="17"/>
        <w:gridCol w:w="5914"/>
        <w:gridCol w:w="41"/>
        <w:gridCol w:w="694"/>
        <w:gridCol w:w="37"/>
        <w:gridCol w:w="413"/>
        <w:gridCol w:w="27"/>
        <w:gridCol w:w="390"/>
        <w:gridCol w:w="14"/>
        <w:gridCol w:w="410"/>
        <w:gridCol w:w="29"/>
        <w:gridCol w:w="539"/>
        <w:gridCol w:w="79"/>
        <w:gridCol w:w="630"/>
        <w:gridCol w:w="33"/>
      </w:tblGrid>
      <w:tr w:rsidR="00D07523" w:rsidRPr="006D7A49" w:rsidTr="006D7A49">
        <w:trPr>
          <w:gridBefore w:val="1"/>
          <w:wBefore w:w="5" w:type="pct"/>
          <w:jc w:val="center"/>
        </w:trPr>
        <w:tc>
          <w:tcPr>
            <w:tcW w:w="199"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extDirection w:val="btLr"/>
            <w:hideMark/>
          </w:tcPr>
          <w:p w:rsidR="00D07523" w:rsidRPr="006D7A49" w:rsidRDefault="00D07523" w:rsidP="006D7A49">
            <w:pPr>
              <w:spacing w:after="0" w:line="240" w:lineRule="auto"/>
              <w:ind w:left="113" w:right="113"/>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 п/п</w:t>
            </w:r>
          </w:p>
        </w:tc>
        <w:tc>
          <w:tcPr>
            <w:tcW w:w="3070"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D07523" w:rsidRPr="006D7A49" w:rsidRDefault="00D07523"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Назви тем</w:t>
            </w:r>
          </w:p>
        </w:tc>
        <w:tc>
          <w:tcPr>
            <w:tcW w:w="1727" w:type="pct"/>
            <w:gridSpan w:val="1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Кількість годин</w:t>
            </w:r>
          </w:p>
        </w:tc>
      </w:tr>
      <w:tr w:rsidR="00D07523" w:rsidRPr="006D7A49" w:rsidTr="006D7A49">
        <w:trPr>
          <w:gridBefore w:val="1"/>
          <w:wBefore w:w="5" w:type="pct"/>
          <w:jc w:val="center"/>
        </w:trPr>
        <w:tc>
          <w:tcPr>
            <w:tcW w:w="1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3070"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1727" w:type="pct"/>
            <w:gridSpan w:val="13"/>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денна форма</w:t>
            </w:r>
          </w:p>
        </w:tc>
      </w:tr>
      <w:tr w:rsidR="00D07523" w:rsidRPr="006D7A49" w:rsidTr="006D7A49">
        <w:trPr>
          <w:gridBefore w:val="1"/>
          <w:wBefore w:w="5" w:type="pct"/>
          <w:jc w:val="center"/>
        </w:trPr>
        <w:tc>
          <w:tcPr>
            <w:tcW w:w="1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3070"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усього</w:t>
            </w:r>
          </w:p>
        </w:tc>
        <w:tc>
          <w:tcPr>
            <w:tcW w:w="1346" w:type="pct"/>
            <w:gridSpan w:val="11"/>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Cs w:val="24"/>
                <w:lang w:val="uk-UA" w:eastAsia="ru-RU"/>
              </w:rPr>
            </w:pPr>
            <w:r w:rsidRPr="006D7A49">
              <w:rPr>
                <w:rFonts w:ascii="Times New Roman" w:eastAsia="Times New Roman" w:hAnsi="Times New Roman" w:cs="Times New Roman"/>
                <w:b/>
                <w:szCs w:val="24"/>
                <w:lang w:val="uk-UA" w:eastAsia="ru-RU"/>
              </w:rPr>
              <w:t>у тому числі</w:t>
            </w:r>
          </w:p>
        </w:tc>
      </w:tr>
      <w:tr w:rsidR="00C407D7" w:rsidRPr="006D7A49" w:rsidTr="006D7A49">
        <w:trPr>
          <w:gridBefore w:val="1"/>
          <w:wBefore w:w="5" w:type="pct"/>
          <w:trHeight w:val="187"/>
          <w:jc w:val="center"/>
        </w:trPr>
        <w:tc>
          <w:tcPr>
            <w:tcW w:w="19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3070"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380" w:type="pct"/>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07523" w:rsidRPr="006D7A49" w:rsidRDefault="00D07523" w:rsidP="006D7A49">
            <w:pPr>
              <w:spacing w:after="0" w:line="240" w:lineRule="auto"/>
              <w:rPr>
                <w:rFonts w:ascii="Times New Roman" w:eastAsia="Times New Roman" w:hAnsi="Times New Roman" w:cs="Times New Roman"/>
                <w:b/>
                <w:sz w:val="24"/>
                <w:szCs w:val="24"/>
                <w:lang w:val="uk-UA" w:eastAsia="ru-RU"/>
              </w:rPr>
            </w:pP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л</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п</w:t>
            </w: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Cs w:val="24"/>
                <w:lang w:val="uk-UA" w:eastAsia="ru-RU"/>
              </w:rPr>
            </w:pPr>
            <w:r w:rsidRPr="006D7A49">
              <w:rPr>
                <w:rFonts w:ascii="Times New Roman" w:eastAsia="Times New Roman" w:hAnsi="Times New Roman" w:cs="Times New Roman"/>
                <w:b/>
                <w:szCs w:val="24"/>
                <w:lang w:val="uk-UA" w:eastAsia="ru-RU"/>
              </w:rPr>
              <w:t>лаб</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Cs w:val="24"/>
                <w:lang w:val="uk-UA" w:eastAsia="ru-RU"/>
              </w:rPr>
            </w:pPr>
            <w:r w:rsidRPr="006D7A49">
              <w:rPr>
                <w:rFonts w:ascii="Times New Roman" w:eastAsia="Times New Roman" w:hAnsi="Times New Roman" w:cs="Times New Roman"/>
                <w:b/>
                <w:szCs w:val="24"/>
                <w:lang w:val="uk-UA" w:eastAsia="ru-RU"/>
              </w:rPr>
              <w:t>сем</w:t>
            </w: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D07523" w:rsidP="006D7A49">
            <w:pPr>
              <w:spacing w:after="0" w:line="240" w:lineRule="auto"/>
              <w:jc w:val="center"/>
              <w:rPr>
                <w:rFonts w:ascii="Times New Roman" w:eastAsia="Times New Roman" w:hAnsi="Times New Roman" w:cs="Times New Roman"/>
                <w:b/>
                <w:szCs w:val="24"/>
                <w:lang w:val="uk-UA" w:eastAsia="ru-RU"/>
              </w:rPr>
            </w:pPr>
            <w:r w:rsidRPr="006D7A49">
              <w:rPr>
                <w:rFonts w:ascii="Times New Roman" w:eastAsia="Times New Roman" w:hAnsi="Times New Roman" w:cs="Times New Roman"/>
                <w:b/>
                <w:szCs w:val="24"/>
                <w:lang w:val="uk-UA" w:eastAsia="ru-RU"/>
              </w:rPr>
              <w:t>с.р.</w:t>
            </w:r>
          </w:p>
        </w:tc>
      </w:tr>
      <w:tr w:rsidR="00C407D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C4183A" w:rsidP="006D7A49">
            <w:pPr>
              <w:spacing w:before="100" w:beforeAutospacing="1" w:after="100" w:afterAutospacing="1"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2</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3</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4</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5</w:t>
            </w: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6</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7</w:t>
            </w: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D07523" w:rsidRPr="006D7A49" w:rsidRDefault="00C4183A" w:rsidP="006D7A49">
            <w:pPr>
              <w:spacing w:after="0" w:line="240" w:lineRule="auto"/>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8</w:t>
            </w:r>
          </w:p>
        </w:tc>
      </w:tr>
      <w:tr w:rsidR="00C4183A"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15" w:type="dxa"/>
              <w:right w:w="15" w:type="dxa"/>
            </w:tcMar>
          </w:tcPr>
          <w:p w:rsidR="00C4183A" w:rsidRPr="006D7A49" w:rsidRDefault="00C4183A" w:rsidP="00A16776">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 xml:space="preserve">І СЕМЕСТР </w:t>
            </w:r>
            <w:r w:rsidRPr="006D7A49">
              <w:rPr>
                <w:rFonts w:ascii="Times New Roman" w:eastAsia="Times New Roman" w:hAnsi="Times New Roman" w:cs="Times New Roman"/>
                <w:i/>
                <w:sz w:val="24"/>
                <w:szCs w:val="24"/>
                <w:lang w:val="uk-UA" w:eastAsia="ru-RU"/>
              </w:rPr>
              <w:t>(34 години)</w:t>
            </w:r>
          </w:p>
        </w:tc>
      </w:tr>
      <w:tr w:rsidR="00C4183A"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C4183A" w:rsidRPr="006D7A49" w:rsidRDefault="00C4183A" w:rsidP="00D07523">
            <w:pPr>
              <w:spacing w:before="100" w:beforeAutospacing="1" w:after="100" w:afterAutospacing="1" w:line="360" w:lineRule="atLeast"/>
              <w:jc w:val="center"/>
              <w:rPr>
                <w:rFonts w:ascii="Times New Roman" w:eastAsia="Times New Roman" w:hAnsi="Times New Roman" w:cs="Times New Roman"/>
                <w:b/>
                <w:bCs/>
                <w:sz w:val="24"/>
                <w:szCs w:val="24"/>
                <w:lang w:val="uk-UA" w:eastAsia="ru-RU"/>
              </w:rPr>
            </w:pPr>
            <w:r w:rsidRPr="006D7A49">
              <w:rPr>
                <w:rFonts w:ascii="Times New Roman" w:eastAsia="Times New Roman" w:hAnsi="Times New Roman" w:cs="Times New Roman"/>
                <w:b/>
                <w:bCs/>
                <w:sz w:val="24"/>
                <w:szCs w:val="24"/>
                <w:lang w:val="uk-UA" w:eastAsia="ru-RU"/>
              </w:rPr>
              <w:t>ВСТУП</w:t>
            </w:r>
          </w:p>
        </w:tc>
      </w:tr>
      <w:tr w:rsidR="00951A8A"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A53F14">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Міждисциплінарні зв'язки біології та екології. Рівні організації біологічних систем та їхній взаємозв'язок.</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r>
      <w:tr w:rsidR="00951A8A"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Фундаментальні властивості живого. Стратегія сталого розвитку природи та суспільства.</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r>
      <w:tr w:rsidR="00951A8A"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Тема №1 Біорізноманіття</w:t>
            </w:r>
          </w:p>
        </w:tc>
      </w:tr>
      <w:tr w:rsidR="00951A8A"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Систематика. Принцип сучасної наукової класифікації організмів. Сучасна концепція та критерії виду.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951A8A" w:rsidRPr="006D7A49" w:rsidRDefault="00951A8A" w:rsidP="00D07523">
            <w:pPr>
              <w:spacing w:after="0" w:line="360" w:lineRule="atLeast"/>
              <w:jc w:val="center"/>
              <w:rPr>
                <w:rFonts w:ascii="Times New Roman" w:eastAsia="Times New Roman" w:hAnsi="Times New Roman" w:cs="Times New Roman"/>
                <w:sz w:val="24"/>
                <w:szCs w:val="24"/>
                <w:lang w:val="uk-UA" w:eastAsia="ru-RU"/>
              </w:rPr>
            </w:pPr>
          </w:p>
        </w:tc>
      </w:tr>
      <w:tr w:rsidR="00B17B8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B17B89" w:rsidRPr="006D7A49" w:rsidRDefault="00B17B89"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B17B89" w:rsidRPr="006D7A49" w:rsidRDefault="00B17B89" w:rsidP="00A1677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Віруси, віроїди, пріони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B17B89" w:rsidRPr="006D7A49" w:rsidRDefault="00B17B89"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r>
      <w:tr w:rsidR="00B17B8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Біорізноманіття прокаріотичних 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B17B89" w:rsidRPr="006D7A49" w:rsidRDefault="00B17B89" w:rsidP="008231A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r>
      <w:tr w:rsidR="00B17B8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Сучасна систематика еукаріотів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B17B89" w:rsidRPr="006D7A49" w:rsidRDefault="00B17B89" w:rsidP="008231A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r>
      <w:tr w:rsidR="00B17B8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7</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Біорізноманіття нашої планети, як наслідок еволюції.</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B17B89" w:rsidRPr="006D7A49" w:rsidRDefault="00B17B89" w:rsidP="008231A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r>
      <w:tr w:rsidR="00B17B8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Лабораторна робота №1.</w:t>
            </w:r>
            <w:r w:rsidRPr="006D7A49">
              <w:rPr>
                <w:rFonts w:ascii="Times New Roman" w:hAnsi="Times New Roman" w:cs="Times New Roman"/>
                <w:sz w:val="24"/>
                <w:szCs w:val="24"/>
                <w:lang w:val="uk-UA"/>
              </w:rPr>
              <w:t xml:space="preserve"> Визначення таксономічного положення виду в системі органічного світу (вид на вибір викладача).</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B17B89" w:rsidRPr="006D7A49" w:rsidRDefault="00B17B89" w:rsidP="008231A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A16776">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r>
      <w:tr w:rsidR="00B17B89"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Тема №2 Обмін речовин і перетворення енергії</w:t>
            </w: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9</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9D443C">
            <w:pPr>
              <w:spacing w:line="240" w:lineRule="auto"/>
              <w:jc w:val="both"/>
              <w:rPr>
                <w:rFonts w:ascii="Times New Roman" w:hAnsi="Times New Roman" w:cs="Times New Roman"/>
                <w:lang w:val="uk-UA"/>
              </w:rPr>
            </w:pPr>
            <w:r w:rsidRPr="006D7A49">
              <w:rPr>
                <w:rFonts w:ascii="Times New Roman" w:hAnsi="Times New Roman" w:cs="Times New Roman"/>
                <w:lang w:val="uk-UA"/>
              </w:rPr>
              <w:t>Обмін речовин та енергії – основа функціонування біологічних систем. Метаболізм в автотрофних і гетеротрофних організм</w:t>
            </w:r>
            <w:r w:rsidR="009D443C">
              <w:rPr>
                <w:rFonts w:ascii="Times New Roman" w:hAnsi="Times New Roman" w:cs="Times New Roman"/>
              </w:rPr>
              <w:t>ах</w:t>
            </w:r>
            <w:r w:rsidRPr="006D7A49">
              <w:rPr>
                <w:rFonts w:ascii="Times New Roman" w:hAnsi="Times New Roman" w:cs="Times New Roman"/>
                <w:lang w:val="uk-UA"/>
              </w:rPr>
              <w:t>.</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10</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both"/>
              <w:rPr>
                <w:rFonts w:ascii="Times New Roman" w:hAnsi="Times New Roman" w:cs="Times New Roman"/>
                <w:lang w:val="uk-UA"/>
              </w:rPr>
            </w:pPr>
            <w:r w:rsidRPr="006D7A49">
              <w:rPr>
                <w:rFonts w:ascii="Times New Roman" w:hAnsi="Times New Roman" w:cs="Times New Roman"/>
                <w:lang w:val="uk-UA"/>
              </w:rPr>
              <w:t>Вуглеводи та ліпіди. Будова, та їхня біологічна роль.</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11</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ind w:right="65"/>
              <w:jc w:val="both"/>
              <w:rPr>
                <w:rFonts w:ascii="Times New Roman" w:hAnsi="Times New Roman" w:cs="Times New Roman"/>
                <w:lang w:val="uk-UA"/>
              </w:rPr>
            </w:pPr>
            <w:r w:rsidRPr="006D7A49">
              <w:rPr>
                <w:rFonts w:ascii="Times New Roman" w:hAnsi="Times New Roman" w:cs="Times New Roman"/>
                <w:lang w:val="uk-UA"/>
              </w:rPr>
              <w:t>Білки, ферменти. Будова, та їхня біологічна роль.</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12</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Нуклеїнові кислоти. Будова та їхня біологічна роль. АТФ</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13</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Структури клітин, які забезпечують процеси обміну речовин та енергії. Енергетичне забезпечення процесів метаболізму.</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14</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both"/>
              <w:rPr>
                <w:rFonts w:ascii="Times New Roman" w:hAnsi="Times New Roman" w:cs="Times New Roman"/>
                <w:lang w:val="uk-UA"/>
              </w:rPr>
            </w:pPr>
            <w:r w:rsidRPr="006D7A49">
              <w:rPr>
                <w:rFonts w:ascii="Times New Roman" w:hAnsi="Times New Roman" w:cs="Times New Roman"/>
                <w:lang w:val="uk-UA"/>
              </w:rPr>
              <w:t>Раціональне харчування – основа нормального обміну речовин. Вітаміни, їхня роль в обміні речовин.</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15</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both"/>
              <w:rPr>
                <w:rFonts w:ascii="Times New Roman" w:hAnsi="Times New Roman" w:cs="Times New Roman"/>
                <w:lang w:val="uk-UA"/>
              </w:rPr>
            </w:pPr>
            <w:r w:rsidRPr="006D7A49">
              <w:rPr>
                <w:rFonts w:ascii="Times New Roman" w:hAnsi="Times New Roman" w:cs="Times New Roman"/>
                <w:lang w:val="uk-UA"/>
              </w:rPr>
              <w:t>Надходження в організм хімічних елементів і якість питної води: вплив на здоров’я людини.</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16</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both"/>
              <w:rPr>
                <w:rFonts w:ascii="Times New Roman" w:hAnsi="Times New Roman" w:cs="Times New Roman"/>
                <w:lang w:val="uk-UA"/>
              </w:rPr>
            </w:pPr>
            <w:r w:rsidRPr="006D7A49">
              <w:rPr>
                <w:rFonts w:ascii="Times New Roman" w:hAnsi="Times New Roman" w:cs="Times New Roman"/>
                <w:lang w:val="uk-UA"/>
              </w:rPr>
              <w:t xml:space="preserve">Практична робота №1 </w:t>
            </w:r>
            <w:r w:rsidRPr="006D7A49">
              <w:rPr>
                <w:rFonts w:ascii="Times New Roman" w:hAnsi="Times New Roman" w:cs="Times New Roman"/>
                <w:bCs/>
                <w:iCs/>
                <w:lang w:val="uk-UA"/>
              </w:rPr>
              <w:t xml:space="preserve">Складання схем </w:t>
            </w:r>
            <w:r w:rsidRPr="006D7A49">
              <w:rPr>
                <w:rFonts w:ascii="Times New Roman" w:hAnsi="Times New Roman" w:cs="Times New Roman"/>
                <w:lang w:val="uk-UA"/>
              </w:rPr>
              <w:t>обміну вуглеводів, ліпідів та білків в організмі людини</w:t>
            </w:r>
            <w:r w:rsidRPr="006D7A49">
              <w:rPr>
                <w:rFonts w:ascii="Times New Roman" w:hAnsi="Times New Roman" w:cs="Times New Roman"/>
                <w:bCs/>
                <w:iCs/>
                <w:lang w:val="uk-UA"/>
              </w:rPr>
              <w:t>.</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lang w:val="uk-UA"/>
              </w:rPr>
            </w:pPr>
            <w:r w:rsidRPr="006D7A49">
              <w:rPr>
                <w:rFonts w:ascii="Times New Roman" w:hAnsi="Times New Roman" w:cs="Times New Roman"/>
                <w:lang w:val="uk-UA"/>
              </w:rPr>
              <w:t>17</w:t>
            </w:r>
          </w:p>
        </w:tc>
        <w:tc>
          <w:tcPr>
            <w:tcW w:w="3082"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both"/>
              <w:rPr>
                <w:rFonts w:ascii="Times New Roman" w:hAnsi="Times New Roman" w:cs="Times New Roman"/>
                <w:lang w:val="uk-UA"/>
              </w:rPr>
            </w:pPr>
            <w:r w:rsidRPr="006D7A49">
              <w:rPr>
                <w:rFonts w:ascii="Times New Roman" w:hAnsi="Times New Roman" w:cs="Times New Roman"/>
                <w:lang w:val="uk-UA"/>
              </w:rPr>
              <w:t>Нейрогуморальна регуляція функціонування організму людини</w:t>
            </w:r>
          </w:p>
        </w:tc>
        <w:tc>
          <w:tcPr>
            <w:tcW w:w="378"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28"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r w:rsidRPr="006D7A49">
              <w:rPr>
                <w:rFonts w:ascii="Times New Roman" w:hAnsi="Times New Roman" w:cs="Times New Roman"/>
                <w:lang w:val="uk-UA"/>
              </w:rPr>
              <w:t>2</w:t>
            </w:r>
          </w:p>
        </w:tc>
        <w:tc>
          <w:tcPr>
            <w:tcW w:w="20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19"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294"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c>
          <w:tcPr>
            <w:tcW w:w="36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lang w:val="uk-UA"/>
              </w:rPr>
            </w:pPr>
          </w:p>
        </w:tc>
      </w:tr>
      <w:tr w:rsidR="006D7A49" w:rsidRPr="006D7A49" w:rsidTr="006D7A49">
        <w:trPr>
          <w:gridAfter w:val="1"/>
          <w:wAfter w:w="17" w:type="pct"/>
          <w:jc w:val="center"/>
        </w:trPr>
        <w:tc>
          <w:tcPr>
            <w:tcW w:w="213"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rPr>
                <w:rFonts w:ascii="Times New Roman" w:hAnsi="Times New Roman" w:cs="Times New Roman"/>
                <w:b/>
                <w:lang w:val="uk-UA"/>
              </w:rPr>
            </w:pPr>
          </w:p>
        </w:tc>
        <w:tc>
          <w:tcPr>
            <w:tcW w:w="3082"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jc w:val="right"/>
              <w:rPr>
                <w:rFonts w:ascii="Times New Roman" w:hAnsi="Times New Roman" w:cs="Times New Roman"/>
                <w:b/>
                <w:lang w:val="uk-UA"/>
              </w:rPr>
            </w:pPr>
            <w:r w:rsidRPr="006D7A49">
              <w:rPr>
                <w:rFonts w:ascii="Times New Roman" w:hAnsi="Times New Roman" w:cs="Times New Roman"/>
                <w:b/>
                <w:lang w:val="uk-UA"/>
              </w:rPr>
              <w:t>ВСЬОГО за І семестр</w:t>
            </w:r>
          </w:p>
        </w:tc>
        <w:tc>
          <w:tcPr>
            <w:tcW w:w="378"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0" w:type="dxa"/>
              <w:bottom w:w="0" w:type="dxa"/>
              <w:right w:w="0" w:type="dxa"/>
            </w:tcMar>
          </w:tcPr>
          <w:p w:rsidR="006D7A49" w:rsidRPr="006D7A49" w:rsidRDefault="006D7A49" w:rsidP="006D7A49">
            <w:pPr>
              <w:spacing w:line="240" w:lineRule="auto"/>
              <w:jc w:val="center"/>
              <w:rPr>
                <w:rFonts w:ascii="Times New Roman" w:hAnsi="Times New Roman" w:cs="Times New Roman"/>
                <w:b/>
                <w:lang w:val="uk-UA"/>
              </w:rPr>
            </w:pPr>
            <w:r w:rsidRPr="006D7A49">
              <w:rPr>
                <w:rFonts w:ascii="Times New Roman" w:hAnsi="Times New Roman" w:cs="Times New Roman"/>
                <w:b/>
                <w:lang w:val="uk-UA"/>
              </w:rPr>
              <w:t>34</w:t>
            </w:r>
          </w:p>
        </w:tc>
        <w:tc>
          <w:tcPr>
            <w:tcW w:w="228"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b/>
                <w:lang w:val="uk-UA"/>
              </w:rPr>
            </w:pPr>
            <w:r w:rsidRPr="006D7A49">
              <w:rPr>
                <w:rFonts w:ascii="Times New Roman" w:hAnsi="Times New Roman" w:cs="Times New Roman"/>
                <w:b/>
                <w:lang w:val="uk-UA"/>
              </w:rPr>
              <w:t>30</w:t>
            </w:r>
          </w:p>
        </w:tc>
        <w:tc>
          <w:tcPr>
            <w:tcW w:w="202" w:type="pct"/>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b/>
                <w:lang w:val="uk-UA"/>
              </w:rPr>
            </w:pPr>
            <w:r w:rsidRPr="006D7A49">
              <w:rPr>
                <w:rFonts w:ascii="Times New Roman" w:hAnsi="Times New Roman" w:cs="Times New Roman"/>
                <w:b/>
                <w:lang w:val="uk-UA"/>
              </w:rPr>
              <w:t>2</w:t>
            </w:r>
          </w:p>
        </w:tc>
        <w:tc>
          <w:tcPr>
            <w:tcW w:w="219"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b/>
                <w:lang w:val="uk-UA"/>
              </w:rPr>
            </w:pPr>
            <w:r w:rsidRPr="006D7A49">
              <w:rPr>
                <w:rFonts w:ascii="Times New Roman" w:hAnsi="Times New Roman" w:cs="Times New Roman"/>
                <w:b/>
                <w:lang w:val="uk-UA"/>
              </w:rPr>
              <w:t>2</w:t>
            </w:r>
          </w:p>
        </w:tc>
        <w:tc>
          <w:tcPr>
            <w:tcW w:w="294"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b/>
                <w:lang w:val="uk-UA"/>
              </w:rPr>
            </w:pPr>
            <w:r w:rsidRPr="006D7A49">
              <w:rPr>
                <w:rFonts w:ascii="Times New Roman" w:hAnsi="Times New Roman" w:cs="Times New Roman"/>
                <w:b/>
                <w:lang w:val="uk-UA"/>
              </w:rPr>
              <w:t>-</w:t>
            </w:r>
          </w:p>
        </w:tc>
        <w:tc>
          <w:tcPr>
            <w:tcW w:w="367"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6D7A49">
            <w:pPr>
              <w:spacing w:line="240" w:lineRule="auto"/>
              <w:jc w:val="center"/>
              <w:rPr>
                <w:rFonts w:ascii="Times New Roman" w:hAnsi="Times New Roman" w:cs="Times New Roman"/>
                <w:b/>
                <w:lang w:val="uk-UA"/>
              </w:rPr>
            </w:pPr>
            <w:r w:rsidRPr="006D7A49">
              <w:rPr>
                <w:rFonts w:ascii="Times New Roman" w:hAnsi="Times New Roman" w:cs="Times New Roman"/>
                <w:b/>
                <w:lang w:val="uk-UA"/>
              </w:rPr>
              <w:t>-</w:t>
            </w:r>
          </w:p>
        </w:tc>
      </w:tr>
      <w:tr w:rsidR="006D7A49"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6D7A49" w:rsidRPr="006D7A49" w:rsidRDefault="006D7A49" w:rsidP="00CA04F5">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lastRenderedPageBreak/>
              <w:t>Тема №3 Спадковість і мінливість</w:t>
            </w:r>
          </w:p>
        </w:tc>
      </w:tr>
      <w:tr w:rsidR="006D7A4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rPr>
                <w:rFonts w:ascii="Times New Roman" w:eastAsia="Times New Roman" w:hAnsi="Times New Roman" w:cs="Times New Roman"/>
                <w:b/>
                <w:sz w:val="24"/>
                <w:szCs w:val="24"/>
                <w:lang w:val="uk-UA" w:eastAsia="ru-RU"/>
              </w:rPr>
            </w:pPr>
          </w:p>
        </w:tc>
        <w:tc>
          <w:tcPr>
            <w:tcW w:w="307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jc w:val="right"/>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ВСЬОГО за І семестр</w:t>
            </w:r>
          </w:p>
        </w:tc>
        <w:tc>
          <w:tcPr>
            <w:tcW w:w="38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0" w:type="dxa"/>
              <w:bottom w:w="0" w:type="dxa"/>
              <w:right w:w="0" w:type="dxa"/>
            </w:tcMar>
          </w:tcPr>
          <w:p w:rsidR="006D7A49" w:rsidRPr="006D7A49" w:rsidRDefault="006D7A49" w:rsidP="00201240">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34</w:t>
            </w:r>
          </w:p>
        </w:tc>
        <w:tc>
          <w:tcPr>
            <w:tcW w:w="23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30</w:t>
            </w:r>
          </w:p>
        </w:tc>
        <w:tc>
          <w:tcPr>
            <w:tcW w:w="223"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2</w:t>
            </w:r>
          </w:p>
        </w:tc>
        <w:tc>
          <w:tcPr>
            <w:tcW w:w="227"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2</w:t>
            </w:r>
          </w:p>
        </w:tc>
        <w:tc>
          <w:tcPr>
            <w:tcW w:w="32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c>
          <w:tcPr>
            <w:tcW w:w="34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6D7A49" w:rsidRPr="006D7A49" w:rsidRDefault="006D7A49" w:rsidP="00201240">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r>
      <w:tr w:rsidR="006D7A49"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15" w:type="dxa"/>
              <w:right w:w="15" w:type="dxa"/>
            </w:tcMar>
          </w:tcPr>
          <w:p w:rsidR="006D7A49" w:rsidRPr="006D7A49" w:rsidRDefault="006D7A49" w:rsidP="00201240">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 xml:space="preserve">ІІ СЕМЕСТР </w:t>
            </w:r>
            <w:r w:rsidRPr="006D7A49">
              <w:rPr>
                <w:rFonts w:ascii="Times New Roman" w:eastAsia="Times New Roman" w:hAnsi="Times New Roman" w:cs="Times New Roman"/>
                <w:i/>
                <w:sz w:val="24"/>
                <w:szCs w:val="24"/>
                <w:lang w:val="uk-UA" w:eastAsia="ru-RU"/>
              </w:rPr>
              <w:t>(69 годин)</w:t>
            </w:r>
          </w:p>
        </w:tc>
      </w:tr>
      <w:tr w:rsidR="00B17B89"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Генетика, як наука. Закономірності спадковості. Сучасний етап досліджень геному людини.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1C521C" w:rsidP="008231A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B17B89" w:rsidRPr="006D7A49" w:rsidRDefault="00B17B89"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Моно-, ди- та полігібридне схрещування.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trHeight w:val="341"/>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B17B89">
            <w:pPr>
              <w:pStyle w:val="TableParagraph"/>
              <w:ind w:left="-1" w:right="33"/>
              <w:jc w:val="both"/>
              <w:rPr>
                <w:sz w:val="24"/>
                <w:szCs w:val="24"/>
                <w:lang w:val="uk-UA"/>
              </w:rPr>
            </w:pPr>
            <w:r w:rsidRPr="006D7A49">
              <w:rPr>
                <w:sz w:val="24"/>
                <w:szCs w:val="24"/>
                <w:lang w:val="uk-UA"/>
              </w:rPr>
              <w:t>Практична робота №2. Розв’язування типових генетичних задач.</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693DBC">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Хромосомна теорія спадковості.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1C521C" w:rsidRPr="006D7A49" w:rsidRDefault="001C521C"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Мінливість 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1C521C" w:rsidRPr="006D7A49" w:rsidRDefault="001C521C"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1C521C">
            <w:pPr>
              <w:pStyle w:val="TableParagraph"/>
              <w:ind w:left="-1" w:right="33"/>
              <w:rPr>
                <w:sz w:val="24"/>
                <w:szCs w:val="24"/>
                <w:lang w:val="uk-UA"/>
              </w:rPr>
            </w:pPr>
            <w:r w:rsidRPr="006D7A49">
              <w:rPr>
                <w:sz w:val="24"/>
                <w:szCs w:val="24"/>
                <w:lang w:val="uk-UA"/>
              </w:rPr>
              <w:t>Лабораторна робота №2. Вивчення закономірностей модифікаційної мінливості.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Мута</w:t>
            </w:r>
            <w:r w:rsidR="006A14E6" w:rsidRPr="006D7A49">
              <w:rPr>
                <w:rFonts w:ascii="Times New Roman" w:eastAsia="Times New Roman" w:hAnsi="Times New Roman" w:cs="Times New Roman"/>
                <w:sz w:val="24"/>
                <w:szCs w:val="24"/>
                <w:lang w:val="uk-UA" w:eastAsia="ru-RU"/>
              </w:rPr>
              <w:t>ції та їх властивості.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Роль генотипу і середовища у формуванні фенотипу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Генетичний моніторинг в людських спільнотах.</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Сучасні завдання медичної генетики. Методи, діагностики та профілактики спадкових хвороб людини.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1C521C" w:rsidRPr="006D7A49" w:rsidRDefault="001C521C"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D07523">
            <w:pPr>
              <w:spacing w:after="0" w:line="360" w:lineRule="atLeast"/>
              <w:jc w:val="center"/>
              <w:rPr>
                <w:rFonts w:ascii="Times New Roman" w:eastAsia="Times New Roman" w:hAnsi="Times New Roman" w:cs="Times New Roman"/>
                <w:sz w:val="24"/>
                <w:szCs w:val="24"/>
                <w:lang w:val="uk-UA" w:eastAsia="ru-RU"/>
              </w:rPr>
            </w:pPr>
          </w:p>
        </w:tc>
      </w:tr>
      <w:tr w:rsidR="001C521C"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C521C" w:rsidRPr="006D7A49" w:rsidRDefault="001C521C" w:rsidP="001C521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 xml:space="preserve">Тема №4 Репродукція та розвиток </w:t>
            </w: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A7327">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Репродукція клітин. Мітоз, мейоз.</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A7327">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29</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Репродукція організмів. Типи розмноження 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A7327">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30</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Лабораторна робота №3. Вивчення будови статевих клітин людини.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16776">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A7327">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Ембріональний розвиток 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A7327">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Лабораторна робота №4. Вивчення етапів ембріогенезу.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16776">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trHeight w:val="690"/>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jc w:val="both"/>
              <w:rPr>
                <w:rFonts w:ascii="Times New Roman" w:hAnsi="Times New Roman" w:cs="Times New Roman"/>
                <w:sz w:val="24"/>
                <w:szCs w:val="24"/>
                <w:lang w:val="uk-UA"/>
              </w:rPr>
            </w:pPr>
            <w:r w:rsidRPr="006D7A49">
              <w:rPr>
                <w:rFonts w:ascii="Times New Roman" w:hAnsi="Times New Roman" w:cs="Times New Roman"/>
                <w:sz w:val="24"/>
                <w:szCs w:val="24"/>
                <w:lang w:val="uk-UA"/>
              </w:rPr>
              <w:t>Особливості репродукції людини у зв'язку з її біосоціальною сутністю. Репродуктивне здоров'я.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16776">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B5510">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 xml:space="preserve">Тема №5 Адаптації </w:t>
            </w:r>
          </w:p>
        </w:tc>
      </w:tr>
      <w:tr w:rsidR="00FB20B7" w:rsidRPr="006D7A49" w:rsidTr="006D7A49">
        <w:trPr>
          <w:gridBefore w:val="1"/>
          <w:wBefore w:w="5" w:type="pct"/>
          <w:trHeight w:val="390"/>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C7B5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34</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650A6">
            <w:pPr>
              <w:spacing w:after="0" w:line="240" w:lineRule="auto"/>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Адаптація, як загальна властивість біологічних систем.</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B20B7" w:rsidRPr="006D7A49" w:rsidRDefault="00FB20B7" w:rsidP="00C87897">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C87897">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C7B5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35</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Загальні закономірності формування адаптацій. Стратегія адаптацій 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C7B5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36</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Молекулярні та клітинні механізми адаптацій біологічних систем.</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C7B5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37</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Екологічна ніша, як наслідок адаптацій організмів певного виду до існування в екосистемі.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C7B5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Основні середовища існування та адаптації до них 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C7B5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39</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both"/>
              <w:rPr>
                <w:rFonts w:ascii="Times New Roman" w:eastAsia="Times New Roman" w:hAnsi="Times New Roman" w:cs="Times New Roman"/>
                <w:bCs/>
                <w:sz w:val="24"/>
                <w:szCs w:val="24"/>
                <w:lang w:val="uk-UA" w:eastAsia="ru-RU"/>
              </w:rPr>
            </w:pPr>
            <w:r w:rsidRPr="006D7A49">
              <w:rPr>
                <w:rFonts w:ascii="Times New Roman" w:eastAsia="Times New Roman" w:hAnsi="Times New Roman" w:cs="Times New Roman"/>
                <w:bCs/>
                <w:sz w:val="24"/>
                <w:szCs w:val="24"/>
                <w:lang w:val="uk-UA" w:eastAsia="ru-RU"/>
              </w:rPr>
              <w:t>Адаптивні біологічні ритми біологічних систем різного рівня організації.</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21084">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40</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 xml:space="preserve">Значення преадаптацій та адаптацій в еволюції </w:t>
            </w:r>
            <w:r w:rsidRPr="006D7A49">
              <w:rPr>
                <w:rFonts w:ascii="Times New Roman" w:eastAsia="Times New Roman" w:hAnsi="Times New Roman" w:cs="Times New Roman"/>
                <w:sz w:val="24"/>
                <w:szCs w:val="24"/>
                <w:lang w:val="uk-UA" w:eastAsia="ru-RU"/>
              </w:rPr>
              <w:lastRenderedPageBreak/>
              <w:t>органічного світу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lastRenderedPageBreak/>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21084">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lastRenderedPageBreak/>
              <w:t>41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Адаптації людини та інших організмів до різних умов проживання.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21084">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Практична робота №3. Визначення ознак адаптивності різних організмів до середовища існування.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43</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Правила здорового способу життя для підвищення власного адаптивного потенціалу.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2C418A">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Тема №6. Біологічні основи здорового способу життя.</w:t>
            </w: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518DD">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44</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Науки, що вивчають здоров'я людини.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518DD">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45</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Принципи та складові здорового способу життя.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518DD">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46</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Безпека і статева культура.</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518DD">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47</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Імунна система людини. Імунокорекція. Імунотерапія.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0518DD">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Практична робота №4. Розробка рекомендацій щодо профілактики захворювань.</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49</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F33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Профілактика неінфекційних, інфекційних, інвазійних захворювань людини, захворювань, що передаються статевим шляхом.</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9106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Тема №7. Екологія.</w:t>
            </w: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E1E9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50</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246D7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Екологія. Міжпредметні зв'язки. Екологічні закони.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E1E9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246D7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Екологічні чинники. Закономірності впливу екологічних чинників на організми та їх угруповання.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E1E9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F33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 xml:space="preserve">Популяції. Класифікація, структура, </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53</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246D7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Функціональна роль популяцій в екосистемах.</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3269"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right"/>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ВСЬОГО за ІІ семестр</w:t>
            </w:r>
          </w:p>
        </w:tc>
        <w:tc>
          <w:tcPr>
            <w:tcW w:w="38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0" w:type="dxa"/>
              <w:bottom w:w="0" w:type="dxa"/>
              <w:right w:w="0"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69</w:t>
            </w:r>
          </w:p>
        </w:tc>
        <w:tc>
          <w:tcPr>
            <w:tcW w:w="23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57</w:t>
            </w:r>
          </w:p>
        </w:tc>
        <w:tc>
          <w:tcPr>
            <w:tcW w:w="223"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6</w:t>
            </w:r>
          </w:p>
        </w:tc>
        <w:tc>
          <w:tcPr>
            <w:tcW w:w="227"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6</w:t>
            </w:r>
          </w:p>
        </w:tc>
        <w:tc>
          <w:tcPr>
            <w:tcW w:w="32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c>
          <w:tcPr>
            <w:tcW w:w="34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r>
      <w:tr w:rsidR="00FB20B7" w:rsidRPr="006D7A49" w:rsidTr="006D7A49">
        <w:trPr>
          <w:gridBefore w:val="1"/>
          <w:wBefore w:w="5" w:type="pct"/>
          <w:jc w:val="center"/>
        </w:trPr>
        <w:tc>
          <w:tcPr>
            <w:tcW w:w="3269"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0D79C1">
            <w:pPr>
              <w:spacing w:after="0" w:line="360" w:lineRule="atLeast"/>
              <w:jc w:val="right"/>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ВСЬОГО за І курс</w:t>
            </w:r>
          </w:p>
        </w:tc>
        <w:tc>
          <w:tcPr>
            <w:tcW w:w="38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0" w:type="dxa"/>
              <w:bottom w:w="0" w:type="dxa"/>
              <w:right w:w="0"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103</w:t>
            </w:r>
          </w:p>
        </w:tc>
        <w:tc>
          <w:tcPr>
            <w:tcW w:w="23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87</w:t>
            </w:r>
          </w:p>
        </w:tc>
        <w:tc>
          <w:tcPr>
            <w:tcW w:w="223"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8</w:t>
            </w:r>
          </w:p>
        </w:tc>
        <w:tc>
          <w:tcPr>
            <w:tcW w:w="227"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8</w:t>
            </w:r>
          </w:p>
        </w:tc>
        <w:tc>
          <w:tcPr>
            <w:tcW w:w="32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w:t>
            </w:r>
          </w:p>
        </w:tc>
        <w:tc>
          <w:tcPr>
            <w:tcW w:w="34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w:t>
            </w:r>
          </w:p>
        </w:tc>
      </w:tr>
      <w:tr w:rsidR="00FB20B7"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15" w:type="dxa"/>
              <w:bottom w:w="15" w:type="dxa"/>
              <w:right w:w="15" w:type="dxa"/>
            </w:tcMar>
          </w:tcPr>
          <w:p w:rsidR="00FB20B7" w:rsidRPr="006D7A49" w:rsidRDefault="00FB20B7" w:rsidP="00B350E8">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 xml:space="preserve">ІІІ СЕМЕСТР </w:t>
            </w:r>
            <w:r w:rsidRPr="006D7A49">
              <w:rPr>
                <w:rFonts w:ascii="Times New Roman" w:eastAsia="Times New Roman" w:hAnsi="Times New Roman" w:cs="Times New Roman"/>
                <w:i/>
                <w:sz w:val="24"/>
                <w:szCs w:val="24"/>
                <w:lang w:val="uk-UA" w:eastAsia="ru-RU"/>
              </w:rPr>
              <w:t>(34 годин)+3 індивід. заняття</w:t>
            </w:r>
          </w:p>
        </w:tc>
      </w:tr>
      <w:tr w:rsidR="00FB20B7" w:rsidRPr="006D7A49" w:rsidTr="006D7A49">
        <w:trPr>
          <w:gridBefore w:val="1"/>
          <w:wBefore w:w="5" w:type="pct"/>
          <w:trHeight w:val="378"/>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3C116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54</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Екосистеми. Властивості та характеристика.</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3C116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55</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F33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Екологічні сукцесії, їх характеристика, типи, закономірності.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3C116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56</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F33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Агроценози, їх структура та функціонування. Шляхи підвищення продуктивності агроценозів.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57</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F33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Біосфера. Умови існування біосфери. Вчення В.І.Вернадського.</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9106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Тема №8. Сталий розвиток та раціональне природокористування.</w:t>
            </w: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40F8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A14E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Сучасні екологічні проблеми у світі та Україні.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40F8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59</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F33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Види забруднення, їхні наслідки. Критерії забруднення довкілля.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40F8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60</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723B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Антропічний вплив на атмосферу та гідросферу. Охорона водойм.</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C87897">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40F8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lastRenderedPageBreak/>
              <w:t>61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6A14E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Антропічний вплив на ґрунти та біорізноманіття. Охорона ґрунтів та збереження біорізноманіття.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E40F8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Екологічна політика в Україні.</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63</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Практична робота №5. Оцінка екологічного стану свого регіону.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4995" w:type="pct"/>
            <w:gridSpan w:val="16"/>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9106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b/>
                <w:sz w:val="24"/>
                <w:szCs w:val="24"/>
                <w:lang w:val="uk-UA" w:eastAsia="ru-RU"/>
              </w:rPr>
              <w:t>Тема №9. Застосування результатів біологічних досліджень у медицині, селекції та біотехнології.</w:t>
            </w: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64</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Сучасна селекція. Внесок вітчизняних учених селекціонерів.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65</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8028B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Сучасні методи селекції тварин, рослин та мікроорганізмів.</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66</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Вчення М.І.Вавилова.  Центри різноманітності та походження культурних рослин.</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67</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60285">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Генна інженерія людини. Біоетичні аспекти сучасної медицини.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68</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723B23">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Сучасна біотехнологія.</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69</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AA614F">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Застосування досягнень молекулярної генетики, молекулярної біології та біохімії у біотехнології.</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70</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650A6">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Біологічна небезпека. Основні напрямки і реалізація біологічної безпеки.</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1679D9">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71</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64678">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Індивідуальне заняття.</w:t>
            </w:r>
          </w:p>
          <w:p w:rsidR="00FB20B7" w:rsidRPr="006D7A49" w:rsidRDefault="00FB20B7" w:rsidP="00564678">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Захист проекту «Дослідження особливостей структури місцевих екосистем»</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199"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FB20B7" w:rsidRDefault="00FB20B7" w:rsidP="00D07523">
            <w:pPr>
              <w:spacing w:after="0" w:line="36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307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C206B">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Індивідуальне заняття.</w:t>
            </w:r>
          </w:p>
          <w:p w:rsidR="00FB20B7" w:rsidRPr="006D7A49" w:rsidRDefault="00FB20B7" w:rsidP="00564678">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Захист проекту «Генетичний моніторинг в людських спільнотах»</w:t>
            </w:r>
          </w:p>
        </w:tc>
        <w:tc>
          <w:tcPr>
            <w:tcW w:w="38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23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223" w:type="pct"/>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227"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20"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D07523">
            <w:pPr>
              <w:spacing w:after="0" w:line="360" w:lineRule="atLeast"/>
              <w:jc w:val="center"/>
              <w:rPr>
                <w:rFonts w:ascii="Times New Roman" w:eastAsia="Times New Roman" w:hAnsi="Times New Roman" w:cs="Times New Roman"/>
                <w:sz w:val="24"/>
                <w:szCs w:val="24"/>
                <w:lang w:val="uk-UA" w:eastAsia="ru-RU"/>
              </w:rPr>
            </w:pPr>
          </w:p>
        </w:tc>
        <w:tc>
          <w:tcPr>
            <w:tcW w:w="343" w:type="pct"/>
            <w:gridSpan w:val="2"/>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FB20B7" w:rsidRPr="006D7A49" w:rsidRDefault="00FB20B7" w:rsidP="004769A2">
            <w:pPr>
              <w:spacing w:after="0" w:line="360" w:lineRule="atLeast"/>
              <w:jc w:val="center"/>
              <w:rPr>
                <w:rFonts w:ascii="Times New Roman" w:eastAsia="Times New Roman" w:hAnsi="Times New Roman" w:cs="Times New Roman"/>
                <w:sz w:val="24"/>
                <w:szCs w:val="24"/>
                <w:lang w:val="uk-UA" w:eastAsia="ru-RU"/>
              </w:rPr>
            </w:pPr>
          </w:p>
        </w:tc>
      </w:tr>
      <w:tr w:rsidR="00FB20B7" w:rsidRPr="006D7A49" w:rsidTr="006D7A49">
        <w:trPr>
          <w:gridBefore w:val="1"/>
          <w:wBefore w:w="5" w:type="pct"/>
          <w:jc w:val="center"/>
        </w:trPr>
        <w:tc>
          <w:tcPr>
            <w:tcW w:w="3269"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right"/>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ВСЬОГО за ІІІ семестр</w:t>
            </w:r>
          </w:p>
        </w:tc>
        <w:tc>
          <w:tcPr>
            <w:tcW w:w="38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0" w:type="dxa"/>
              <w:left w:w="0" w:type="dxa"/>
              <w:bottom w:w="0" w:type="dxa"/>
              <w:right w:w="0"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37</w:t>
            </w:r>
          </w:p>
        </w:tc>
        <w:tc>
          <w:tcPr>
            <w:tcW w:w="23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35</w:t>
            </w:r>
          </w:p>
        </w:tc>
        <w:tc>
          <w:tcPr>
            <w:tcW w:w="223" w:type="pct"/>
            <w:gridSpan w:val="3"/>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2</w:t>
            </w:r>
          </w:p>
        </w:tc>
        <w:tc>
          <w:tcPr>
            <w:tcW w:w="227"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c>
          <w:tcPr>
            <w:tcW w:w="320"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c>
          <w:tcPr>
            <w:tcW w:w="343" w:type="pct"/>
            <w:gridSpan w:val="2"/>
            <w:tcBorders>
              <w:top w:val="single" w:sz="4" w:space="0" w:color="auto"/>
              <w:left w:val="single" w:sz="4" w:space="0" w:color="auto"/>
              <w:bottom w:val="single" w:sz="4" w:space="0" w:color="auto"/>
              <w:right w:val="single" w:sz="4" w:space="0" w:color="auto"/>
            </w:tcBorders>
            <w:shd w:val="clear" w:color="auto" w:fill="C6D9F1" w:themeFill="text2" w:themeFillTint="33"/>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w:t>
            </w:r>
          </w:p>
        </w:tc>
      </w:tr>
      <w:tr w:rsidR="00FB20B7" w:rsidRPr="006D7A49" w:rsidTr="006D7A49">
        <w:trPr>
          <w:gridBefore w:val="1"/>
          <w:wBefore w:w="5" w:type="pct"/>
          <w:jc w:val="center"/>
        </w:trPr>
        <w:tc>
          <w:tcPr>
            <w:tcW w:w="3269" w:type="pct"/>
            <w:gridSpan w:val="3"/>
            <w:tcBorders>
              <w:top w:val="single" w:sz="4" w:space="0" w:color="auto"/>
              <w:left w:val="single" w:sz="4" w:space="0" w:color="auto"/>
              <w:bottom w:val="single" w:sz="4" w:space="0" w:color="auto"/>
              <w:right w:val="single" w:sz="4" w:space="0" w:color="auto"/>
            </w:tcBorders>
            <w:shd w:val="clear" w:color="auto" w:fill="E5B8B7" w:themeFill="accent2" w:themeFillTint="66"/>
            <w:tcMar>
              <w:top w:w="15" w:type="dxa"/>
              <w:left w:w="15" w:type="dxa"/>
              <w:bottom w:w="15" w:type="dxa"/>
              <w:right w:w="15" w:type="dxa"/>
            </w:tcMar>
          </w:tcPr>
          <w:p w:rsidR="00FB20B7" w:rsidRPr="006D7A49" w:rsidRDefault="00FB20B7" w:rsidP="0059106C">
            <w:pPr>
              <w:spacing w:after="0" w:line="360" w:lineRule="atLeast"/>
              <w:jc w:val="right"/>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ВСЬОГО по курсу</w:t>
            </w:r>
          </w:p>
        </w:tc>
        <w:tc>
          <w:tcPr>
            <w:tcW w:w="380"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tcMar>
              <w:top w:w="0" w:type="dxa"/>
              <w:left w:w="0" w:type="dxa"/>
              <w:bottom w:w="0" w:type="dxa"/>
              <w:right w:w="0"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140</w:t>
            </w:r>
          </w:p>
        </w:tc>
        <w:tc>
          <w:tcPr>
            <w:tcW w:w="233"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122</w:t>
            </w:r>
          </w:p>
        </w:tc>
        <w:tc>
          <w:tcPr>
            <w:tcW w:w="223" w:type="pct"/>
            <w:gridSpan w:val="3"/>
            <w:tcBorders>
              <w:top w:val="single" w:sz="4" w:space="0" w:color="auto"/>
              <w:left w:val="single" w:sz="4" w:space="0" w:color="auto"/>
              <w:bottom w:val="single" w:sz="4" w:space="0" w:color="auto"/>
              <w:right w:val="single" w:sz="4" w:space="0" w:color="auto"/>
            </w:tcBorders>
            <w:shd w:val="clear" w:color="auto" w:fill="E5B8B7" w:themeFill="accent2" w:themeFillTint="66"/>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10</w:t>
            </w:r>
          </w:p>
        </w:tc>
        <w:tc>
          <w:tcPr>
            <w:tcW w:w="227"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8</w:t>
            </w:r>
          </w:p>
        </w:tc>
        <w:tc>
          <w:tcPr>
            <w:tcW w:w="320"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w:t>
            </w:r>
          </w:p>
        </w:tc>
        <w:tc>
          <w:tcPr>
            <w:tcW w:w="343" w:type="pct"/>
            <w:gridSpan w:val="2"/>
            <w:tcBorders>
              <w:top w:val="single" w:sz="4" w:space="0" w:color="auto"/>
              <w:left w:val="single" w:sz="4" w:space="0" w:color="auto"/>
              <w:bottom w:val="single" w:sz="4" w:space="0" w:color="auto"/>
              <w:right w:val="single" w:sz="4" w:space="0" w:color="auto"/>
            </w:tcBorders>
            <w:shd w:val="clear" w:color="auto" w:fill="E5B8B7" w:themeFill="accent2" w:themeFillTint="66"/>
            <w:tcMar>
              <w:top w:w="15" w:type="dxa"/>
              <w:left w:w="15" w:type="dxa"/>
              <w:bottom w:w="15" w:type="dxa"/>
              <w:right w:w="15" w:type="dxa"/>
            </w:tcMar>
          </w:tcPr>
          <w:p w:rsidR="00FB20B7" w:rsidRPr="006D7A49" w:rsidRDefault="00FB20B7" w:rsidP="005A738C">
            <w:pPr>
              <w:spacing w:after="0" w:line="360" w:lineRule="atLeast"/>
              <w:jc w:val="center"/>
              <w:rPr>
                <w:rFonts w:ascii="Times New Roman" w:eastAsia="Times New Roman" w:hAnsi="Times New Roman" w:cs="Times New Roman"/>
                <w:b/>
                <w:sz w:val="28"/>
                <w:szCs w:val="24"/>
                <w:lang w:val="uk-UA" w:eastAsia="ru-RU"/>
              </w:rPr>
            </w:pPr>
            <w:r w:rsidRPr="006D7A49">
              <w:rPr>
                <w:rFonts w:ascii="Times New Roman" w:eastAsia="Times New Roman" w:hAnsi="Times New Roman" w:cs="Times New Roman"/>
                <w:b/>
                <w:sz w:val="28"/>
                <w:szCs w:val="24"/>
                <w:lang w:val="uk-UA" w:eastAsia="ru-RU"/>
              </w:rPr>
              <w:t>-</w:t>
            </w:r>
          </w:p>
        </w:tc>
      </w:tr>
    </w:tbl>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5C206B" w:rsidP="005C206B">
      <w:pPr>
        <w:shd w:val="clear" w:color="auto" w:fill="FFFFFF"/>
        <w:spacing w:after="0" w:line="360" w:lineRule="atLeast"/>
        <w:rPr>
          <w:rFonts w:ascii="Times New Roman" w:eastAsia="Times New Roman" w:hAnsi="Times New Roman" w:cs="Times New Roman"/>
          <w:bCs/>
          <w:i/>
          <w:color w:val="000000"/>
          <w:sz w:val="28"/>
          <w:szCs w:val="28"/>
          <w:lang w:val="uk-UA" w:eastAsia="ru-RU"/>
        </w:rPr>
      </w:pPr>
      <w:r w:rsidRPr="006D7A49">
        <w:rPr>
          <w:rFonts w:ascii="Times New Roman" w:eastAsia="Times New Roman" w:hAnsi="Times New Roman" w:cs="Times New Roman"/>
          <w:bCs/>
          <w:i/>
          <w:color w:val="000000"/>
          <w:sz w:val="28"/>
          <w:szCs w:val="28"/>
          <w:lang w:val="uk-UA" w:eastAsia="ru-RU"/>
        </w:rPr>
        <w:t>Індивідуальні заняття відбуватимуться за окремим графіком.</w:t>
      </w: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B350E8" w:rsidRPr="006D7A49" w:rsidRDefault="00B350E8" w:rsidP="00D07523">
      <w:pPr>
        <w:shd w:val="clear" w:color="auto" w:fill="FFFFFF"/>
        <w:spacing w:after="0" w:line="360" w:lineRule="atLeast"/>
        <w:jc w:val="center"/>
        <w:rPr>
          <w:rFonts w:ascii="Times New Roman" w:eastAsia="Times New Roman" w:hAnsi="Times New Roman" w:cs="Times New Roman"/>
          <w:b/>
          <w:bCs/>
          <w:color w:val="000000"/>
          <w:sz w:val="28"/>
          <w:szCs w:val="28"/>
          <w:lang w:val="uk-UA" w:eastAsia="ru-RU"/>
        </w:rPr>
      </w:pPr>
    </w:p>
    <w:p w:rsidR="00D07523" w:rsidRPr="006D7A49" w:rsidRDefault="00723B23" w:rsidP="00D07523">
      <w:pPr>
        <w:shd w:val="clear" w:color="auto" w:fill="FFFFFF"/>
        <w:spacing w:after="0" w:line="360" w:lineRule="atLeast"/>
        <w:jc w:val="center"/>
        <w:rPr>
          <w:rFonts w:ascii="Times New Roman" w:eastAsia="Times New Roman" w:hAnsi="Times New Roman" w:cs="Times New Roman"/>
          <w:b/>
          <w:color w:val="000000"/>
          <w:sz w:val="28"/>
          <w:szCs w:val="28"/>
          <w:lang w:val="uk-UA" w:eastAsia="ru-RU"/>
        </w:rPr>
      </w:pPr>
      <w:r w:rsidRPr="006D7A49">
        <w:rPr>
          <w:rFonts w:ascii="Times New Roman" w:eastAsia="Times New Roman" w:hAnsi="Times New Roman" w:cs="Times New Roman"/>
          <w:b/>
          <w:bCs/>
          <w:color w:val="000000"/>
          <w:sz w:val="28"/>
          <w:szCs w:val="28"/>
          <w:lang w:val="uk-UA" w:eastAsia="ru-RU"/>
        </w:rPr>
        <w:lastRenderedPageBreak/>
        <w:t>5</w:t>
      </w:r>
      <w:r w:rsidR="00D07523" w:rsidRPr="006D7A49">
        <w:rPr>
          <w:rFonts w:ascii="Times New Roman" w:eastAsia="Times New Roman" w:hAnsi="Times New Roman" w:cs="Times New Roman"/>
          <w:b/>
          <w:bCs/>
          <w:color w:val="000000"/>
          <w:sz w:val="28"/>
          <w:szCs w:val="28"/>
          <w:lang w:val="uk-UA" w:eastAsia="ru-RU"/>
        </w:rPr>
        <w:t>. Теми практичних занять</w:t>
      </w:r>
    </w:p>
    <w:tbl>
      <w:tblPr>
        <w:tblW w:w="5261" w:type="pct"/>
        <w:jc w:val="center"/>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676"/>
        <w:gridCol w:w="7974"/>
        <w:gridCol w:w="1204"/>
      </w:tblGrid>
      <w:tr w:rsidR="00D07523"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D07523">
            <w:pPr>
              <w:spacing w:after="0" w:line="360" w:lineRule="atLeast"/>
              <w:jc w:val="center"/>
              <w:rPr>
                <w:rFonts w:ascii="Times New Roman" w:eastAsia="Times New Roman" w:hAnsi="Times New Roman" w:cs="Times New Roman"/>
                <w:szCs w:val="24"/>
                <w:lang w:val="uk-UA" w:eastAsia="ru-RU"/>
              </w:rPr>
            </w:pPr>
            <w:r w:rsidRPr="006D7A49">
              <w:rPr>
                <w:rFonts w:ascii="Times New Roman" w:eastAsia="Times New Roman" w:hAnsi="Times New Roman" w:cs="Times New Roman"/>
                <w:szCs w:val="24"/>
                <w:lang w:val="uk-UA" w:eastAsia="ru-RU"/>
              </w:rPr>
              <w:t>№</w:t>
            </w:r>
            <w:r w:rsidR="00D07523" w:rsidRPr="006D7A49">
              <w:rPr>
                <w:rFonts w:ascii="Times New Roman" w:eastAsia="Times New Roman" w:hAnsi="Times New Roman" w:cs="Times New Roman"/>
                <w:szCs w:val="24"/>
                <w:lang w:val="uk-UA" w:eastAsia="ru-RU"/>
              </w:rPr>
              <w:br/>
            </w:r>
            <w:r w:rsidR="00D07523" w:rsidRPr="006D7A49">
              <w:rPr>
                <w:rFonts w:ascii="Times New Roman" w:eastAsia="Times New Roman" w:hAnsi="Times New Roman" w:cs="Times New Roman"/>
                <w:sz w:val="20"/>
                <w:szCs w:val="24"/>
                <w:lang w:val="uk-UA" w:eastAsia="ru-RU"/>
              </w:rPr>
              <w:t>з/п</w:t>
            </w: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Cs w:val="24"/>
                <w:lang w:val="uk-UA" w:eastAsia="ru-RU"/>
              </w:rPr>
            </w:pPr>
            <w:r w:rsidRPr="006D7A49">
              <w:rPr>
                <w:rFonts w:ascii="Times New Roman" w:eastAsia="Times New Roman" w:hAnsi="Times New Roman" w:cs="Times New Roman"/>
                <w:szCs w:val="24"/>
                <w:lang w:val="uk-UA" w:eastAsia="ru-RU"/>
              </w:rPr>
              <w:t>Назва теми</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Cs w:val="24"/>
                <w:lang w:val="uk-UA" w:eastAsia="ru-RU"/>
              </w:rPr>
            </w:pPr>
            <w:r w:rsidRPr="006D7A49">
              <w:rPr>
                <w:rFonts w:ascii="Times New Roman" w:eastAsia="Times New Roman" w:hAnsi="Times New Roman" w:cs="Times New Roman"/>
                <w:szCs w:val="24"/>
                <w:lang w:val="uk-UA" w:eastAsia="ru-RU"/>
              </w:rPr>
              <w:t>Кількість годин</w:t>
            </w:r>
          </w:p>
        </w:tc>
      </w:tr>
      <w:tr w:rsidR="00D07523"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C4183A" w:rsidP="00C4183A">
            <w:pPr>
              <w:spacing w:after="0" w:line="360" w:lineRule="atLeast"/>
              <w:jc w:val="both"/>
              <w:rPr>
                <w:rFonts w:ascii="Times New Roman" w:eastAsia="Times New Roman" w:hAnsi="Times New Roman" w:cs="Times New Roman"/>
                <w:sz w:val="24"/>
                <w:szCs w:val="24"/>
                <w:lang w:val="uk-UA" w:eastAsia="ru-RU"/>
              </w:rPr>
            </w:pPr>
            <w:r w:rsidRPr="006D7A49">
              <w:rPr>
                <w:rFonts w:ascii="Times New Roman" w:hAnsi="Times New Roman" w:cs="Times New Roman"/>
                <w:bCs/>
                <w:iCs/>
                <w:sz w:val="24"/>
                <w:szCs w:val="24"/>
                <w:lang w:val="uk-UA"/>
              </w:rPr>
              <w:t xml:space="preserve">Складання схем </w:t>
            </w:r>
            <w:r w:rsidRPr="006D7A49">
              <w:rPr>
                <w:rFonts w:ascii="Times New Roman" w:hAnsi="Times New Roman" w:cs="Times New Roman"/>
                <w:sz w:val="24"/>
                <w:szCs w:val="24"/>
                <w:lang w:val="uk-UA"/>
              </w:rPr>
              <w:t>обміну вуглеводів, ліпідів та білків в організмі людини</w:t>
            </w:r>
            <w:r w:rsidRPr="006D7A49">
              <w:rPr>
                <w:rFonts w:ascii="Times New Roman" w:hAnsi="Times New Roman" w:cs="Times New Roman"/>
                <w:bCs/>
                <w:iCs/>
                <w:sz w:val="24"/>
                <w:szCs w:val="24"/>
                <w:lang w:val="uk-UA"/>
              </w:rPr>
              <w:t>.</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D07523"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C4183A" w:rsidP="00460285">
            <w:pPr>
              <w:pStyle w:val="TableParagraph"/>
              <w:ind w:left="-1" w:right="33"/>
              <w:jc w:val="both"/>
              <w:rPr>
                <w:sz w:val="24"/>
                <w:szCs w:val="24"/>
                <w:lang w:val="uk-UA"/>
              </w:rPr>
            </w:pPr>
            <w:r w:rsidRPr="006D7A49">
              <w:rPr>
                <w:sz w:val="24"/>
                <w:szCs w:val="24"/>
                <w:lang w:val="uk-UA"/>
              </w:rPr>
              <w:t>Розв’язування типових генетичних задач.</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0264B4"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0264B4" w:rsidRPr="006D7A49" w:rsidRDefault="000264B4"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w:t>
            </w: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0264B4" w:rsidRPr="006D7A49" w:rsidRDefault="00460285" w:rsidP="006614E8">
            <w:pPr>
              <w:spacing w:after="0" w:line="360" w:lineRule="atLeast"/>
              <w:ind w:firstLine="107"/>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Визначення ознак адаптивності різних організмів до середовища існування.</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0264B4"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D07523"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0264B4"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w:t>
            </w: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6614E8">
            <w:pPr>
              <w:spacing w:after="0" w:line="360" w:lineRule="atLeast"/>
              <w:ind w:firstLine="107"/>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Розробка рекомендацій щодо профілактики захворювань.</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403F97"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03F97" w:rsidRPr="006D7A49" w:rsidRDefault="000264B4"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5</w:t>
            </w: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03F97" w:rsidRPr="006D7A49" w:rsidRDefault="00460285" w:rsidP="006614E8">
            <w:pPr>
              <w:spacing w:after="0" w:line="360" w:lineRule="atLeast"/>
              <w:ind w:firstLine="107"/>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Оцінка екологічного стану свого регіону.</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03F97"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723B23" w:rsidRPr="006D7A49" w:rsidTr="00460285">
        <w:trPr>
          <w:jc w:val="center"/>
        </w:trPr>
        <w:tc>
          <w:tcPr>
            <w:tcW w:w="343"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23B23" w:rsidRPr="006D7A49" w:rsidRDefault="00723B23" w:rsidP="00D07523">
            <w:pPr>
              <w:spacing w:after="0" w:line="360" w:lineRule="atLeast"/>
              <w:jc w:val="center"/>
              <w:rPr>
                <w:rFonts w:ascii="Times New Roman" w:eastAsia="Times New Roman" w:hAnsi="Times New Roman" w:cs="Times New Roman"/>
                <w:sz w:val="24"/>
                <w:szCs w:val="24"/>
                <w:lang w:val="uk-UA" w:eastAsia="ru-RU"/>
              </w:rPr>
            </w:pPr>
          </w:p>
        </w:tc>
        <w:tc>
          <w:tcPr>
            <w:tcW w:w="4046"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23B23" w:rsidRPr="006D7A49" w:rsidRDefault="00723B23" w:rsidP="004D5C1D">
            <w:pPr>
              <w:spacing w:after="0" w:line="360" w:lineRule="atLeast"/>
              <w:ind w:firstLine="107"/>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Разом</w:t>
            </w:r>
          </w:p>
        </w:tc>
        <w:tc>
          <w:tcPr>
            <w:tcW w:w="61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23B23" w:rsidRPr="006D7A49" w:rsidRDefault="00460285" w:rsidP="00D07523">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10</w:t>
            </w:r>
          </w:p>
        </w:tc>
      </w:tr>
    </w:tbl>
    <w:p w:rsidR="00D07523" w:rsidRPr="006D7A49" w:rsidRDefault="00723B23" w:rsidP="00D07523">
      <w:pPr>
        <w:shd w:val="clear" w:color="auto" w:fill="FFFFFF"/>
        <w:spacing w:after="0" w:line="360" w:lineRule="atLeast"/>
        <w:jc w:val="center"/>
        <w:rPr>
          <w:rFonts w:ascii="Times New Roman" w:eastAsia="Times New Roman" w:hAnsi="Times New Roman" w:cs="Times New Roman"/>
          <w:b/>
          <w:color w:val="000000"/>
          <w:sz w:val="28"/>
          <w:szCs w:val="28"/>
          <w:lang w:val="uk-UA" w:eastAsia="ru-RU"/>
        </w:rPr>
      </w:pPr>
      <w:r w:rsidRPr="006D7A49">
        <w:rPr>
          <w:rFonts w:ascii="Times New Roman" w:eastAsia="Times New Roman" w:hAnsi="Times New Roman" w:cs="Times New Roman"/>
          <w:b/>
          <w:bCs/>
          <w:color w:val="000000"/>
          <w:sz w:val="28"/>
          <w:szCs w:val="28"/>
          <w:lang w:val="uk-UA" w:eastAsia="ru-RU"/>
        </w:rPr>
        <w:t>6</w:t>
      </w:r>
      <w:r w:rsidR="00D07523" w:rsidRPr="006D7A49">
        <w:rPr>
          <w:rFonts w:ascii="Times New Roman" w:eastAsia="Times New Roman" w:hAnsi="Times New Roman" w:cs="Times New Roman"/>
          <w:b/>
          <w:bCs/>
          <w:color w:val="000000"/>
          <w:sz w:val="28"/>
          <w:szCs w:val="28"/>
          <w:lang w:val="uk-UA" w:eastAsia="ru-RU"/>
        </w:rPr>
        <w:t>. Теми лабораторних занять</w:t>
      </w:r>
    </w:p>
    <w:tbl>
      <w:tblPr>
        <w:tblW w:w="5242" w:type="pct"/>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063"/>
        <w:gridCol w:w="7534"/>
        <w:gridCol w:w="1221"/>
      </w:tblGrid>
      <w:tr w:rsidR="00D07523" w:rsidRPr="006D7A49" w:rsidTr="00460285">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B73AE4"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Cs w:val="24"/>
                <w:lang w:val="uk-UA" w:eastAsia="ru-RU"/>
              </w:rPr>
              <w:t>№</w:t>
            </w:r>
            <w:r w:rsidRPr="006D7A49">
              <w:rPr>
                <w:rFonts w:ascii="Times New Roman" w:eastAsia="Times New Roman" w:hAnsi="Times New Roman" w:cs="Times New Roman"/>
                <w:szCs w:val="24"/>
                <w:lang w:val="uk-UA" w:eastAsia="ru-RU"/>
              </w:rPr>
              <w:br/>
            </w:r>
            <w:r w:rsidRPr="006D7A49">
              <w:rPr>
                <w:rFonts w:ascii="Times New Roman" w:eastAsia="Times New Roman" w:hAnsi="Times New Roman" w:cs="Times New Roman"/>
                <w:sz w:val="20"/>
                <w:szCs w:val="24"/>
                <w:lang w:val="uk-UA" w:eastAsia="ru-RU"/>
              </w:rPr>
              <w:t>з/п</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Назва теми</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Кількість годин</w:t>
            </w:r>
          </w:p>
        </w:tc>
      </w:tr>
      <w:tr w:rsidR="00D07523" w:rsidRPr="006D7A49" w:rsidTr="00460285">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4601E" w:rsidP="00D4601E">
            <w:pPr>
              <w:spacing w:after="0" w:line="360" w:lineRule="atLeast"/>
              <w:rPr>
                <w:rFonts w:ascii="Times New Roman" w:eastAsia="Times New Roman" w:hAnsi="Times New Roman" w:cs="Times New Roman"/>
                <w:sz w:val="24"/>
                <w:szCs w:val="24"/>
                <w:lang w:val="uk-UA" w:eastAsia="ru-RU"/>
              </w:rPr>
            </w:pPr>
            <w:r w:rsidRPr="006D7A49">
              <w:rPr>
                <w:rFonts w:ascii="Times New Roman" w:hAnsi="Times New Roman" w:cs="Times New Roman"/>
                <w:sz w:val="24"/>
                <w:szCs w:val="24"/>
                <w:lang w:val="uk-UA"/>
              </w:rPr>
              <w:t>Визначення таксономічного положення виду в системі органічного світу (вид на вибір викладача).</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4601E"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D07523" w:rsidRPr="006D7A49" w:rsidTr="00460285">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D07523"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C4183A" w:rsidP="00C4183A">
            <w:pPr>
              <w:spacing w:after="0" w:line="360" w:lineRule="atLeast"/>
              <w:rPr>
                <w:rFonts w:ascii="Times New Roman" w:eastAsia="Times New Roman" w:hAnsi="Times New Roman" w:cs="Times New Roman"/>
                <w:sz w:val="24"/>
                <w:szCs w:val="24"/>
                <w:lang w:val="uk-UA" w:eastAsia="ru-RU"/>
              </w:rPr>
            </w:pPr>
            <w:r w:rsidRPr="006D7A49">
              <w:rPr>
                <w:rFonts w:ascii="Times New Roman" w:hAnsi="Times New Roman" w:cs="Times New Roman"/>
                <w:sz w:val="24"/>
                <w:szCs w:val="24"/>
                <w:lang w:val="uk-UA"/>
              </w:rPr>
              <w:t>Вивчення закономірностей модифікаційної мінливості.</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403F97" w:rsidRPr="006D7A49" w:rsidTr="00460285">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03F97" w:rsidRPr="006D7A49" w:rsidRDefault="00403F9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3</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03F97" w:rsidRPr="006D7A49" w:rsidRDefault="00460285" w:rsidP="004D5C1D">
            <w:pPr>
              <w:spacing w:after="0" w:line="360" w:lineRule="atLeast"/>
              <w:ind w:firstLine="107"/>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Вивчення будови статевих клітин людини.</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403F97"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D07523" w:rsidRPr="006D7A49" w:rsidTr="00460285">
        <w:trPr>
          <w:trHeight w:val="243"/>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03F97"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4</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6614E8">
            <w:pPr>
              <w:ind w:firstLine="107"/>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Вивчення етапів ембріогенезу.</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D07523" w:rsidRPr="006D7A49" w:rsidRDefault="00460285" w:rsidP="00D07523">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723B23" w:rsidRPr="006D7A49" w:rsidTr="00460285">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23B23" w:rsidRPr="006D7A49" w:rsidRDefault="00723B23" w:rsidP="00D07523">
            <w:pPr>
              <w:spacing w:after="0" w:line="360" w:lineRule="atLeast"/>
              <w:jc w:val="center"/>
              <w:rPr>
                <w:rFonts w:ascii="Times New Roman" w:eastAsia="Times New Roman" w:hAnsi="Times New Roman" w:cs="Times New Roman"/>
                <w:sz w:val="24"/>
                <w:szCs w:val="24"/>
                <w:lang w:val="uk-UA" w:eastAsia="ru-RU"/>
              </w:rPr>
            </w:pP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23B23" w:rsidRPr="006D7A49" w:rsidRDefault="00723B23" w:rsidP="004D5C1D">
            <w:pPr>
              <w:spacing w:after="0" w:line="360" w:lineRule="atLeast"/>
              <w:ind w:firstLine="107"/>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Разом</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723B23" w:rsidRPr="006D7A49" w:rsidRDefault="00460285" w:rsidP="00D07523">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8</w:t>
            </w:r>
          </w:p>
        </w:tc>
      </w:tr>
    </w:tbl>
    <w:p w:rsidR="001E3C92" w:rsidRPr="006D7A49" w:rsidRDefault="001E3C92" w:rsidP="00701C60">
      <w:pPr>
        <w:spacing w:after="0" w:line="240" w:lineRule="auto"/>
        <w:jc w:val="center"/>
        <w:rPr>
          <w:rFonts w:ascii="Times New Roman" w:eastAsia="Times New Roman" w:hAnsi="Times New Roman" w:cs="Times New Roman"/>
          <w:b/>
          <w:bCs/>
          <w:color w:val="000000"/>
          <w:sz w:val="24"/>
          <w:szCs w:val="24"/>
          <w:lang w:val="uk-UA" w:eastAsia="ru-RU"/>
        </w:rPr>
      </w:pPr>
    </w:p>
    <w:p w:rsidR="00925B3E" w:rsidRPr="006D7A49" w:rsidRDefault="00925B3E" w:rsidP="00925B3E">
      <w:pPr>
        <w:shd w:val="clear" w:color="auto" w:fill="FFFFFF"/>
        <w:spacing w:after="0" w:line="360" w:lineRule="atLeast"/>
        <w:jc w:val="center"/>
        <w:rPr>
          <w:rFonts w:ascii="Times New Roman" w:eastAsia="Times New Roman" w:hAnsi="Times New Roman" w:cs="Times New Roman"/>
          <w:b/>
          <w:color w:val="000000"/>
          <w:sz w:val="28"/>
          <w:szCs w:val="28"/>
          <w:lang w:val="uk-UA" w:eastAsia="ru-RU"/>
        </w:rPr>
      </w:pPr>
      <w:r w:rsidRPr="006D7A49">
        <w:rPr>
          <w:rFonts w:ascii="Times New Roman" w:eastAsia="Times New Roman" w:hAnsi="Times New Roman" w:cs="Times New Roman"/>
          <w:b/>
          <w:bCs/>
          <w:color w:val="000000"/>
          <w:sz w:val="28"/>
          <w:szCs w:val="28"/>
          <w:lang w:val="uk-UA" w:eastAsia="ru-RU"/>
        </w:rPr>
        <w:t>7. Теми індивідуальних занять</w:t>
      </w:r>
    </w:p>
    <w:tbl>
      <w:tblPr>
        <w:tblW w:w="5242" w:type="pct"/>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1063"/>
        <w:gridCol w:w="7534"/>
        <w:gridCol w:w="1221"/>
      </w:tblGrid>
      <w:tr w:rsidR="00925B3E" w:rsidRPr="006D7A49" w:rsidTr="00564678">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Cs w:val="24"/>
                <w:lang w:val="uk-UA" w:eastAsia="ru-RU"/>
              </w:rPr>
              <w:t>№</w:t>
            </w:r>
            <w:r w:rsidRPr="006D7A49">
              <w:rPr>
                <w:rFonts w:ascii="Times New Roman" w:eastAsia="Times New Roman" w:hAnsi="Times New Roman" w:cs="Times New Roman"/>
                <w:szCs w:val="24"/>
                <w:lang w:val="uk-UA" w:eastAsia="ru-RU"/>
              </w:rPr>
              <w:br/>
            </w:r>
            <w:r w:rsidRPr="006D7A49">
              <w:rPr>
                <w:rFonts w:ascii="Times New Roman" w:eastAsia="Times New Roman" w:hAnsi="Times New Roman" w:cs="Times New Roman"/>
                <w:sz w:val="20"/>
                <w:szCs w:val="24"/>
                <w:lang w:val="uk-UA" w:eastAsia="ru-RU"/>
              </w:rPr>
              <w:t>з/п</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Назва теми</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Кількість годин</w:t>
            </w:r>
          </w:p>
        </w:tc>
      </w:tr>
      <w:tr w:rsidR="00925B3E" w:rsidRPr="006D7A49" w:rsidTr="00564678">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Захист проекту «Дослідження особливостей структури місцевих екосистем»</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r>
      <w:tr w:rsidR="00925B3E" w:rsidRPr="006D7A49" w:rsidTr="00564678">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2</w:t>
            </w: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Захист проекту «Генетичний моніторинг в людських спільнотах»</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1</w:t>
            </w:r>
          </w:p>
        </w:tc>
      </w:tr>
      <w:tr w:rsidR="00925B3E" w:rsidRPr="006D7A49" w:rsidTr="00564678">
        <w:trPr>
          <w:jc w:val="center"/>
        </w:trPr>
        <w:tc>
          <w:tcPr>
            <w:tcW w:w="541"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25B3E" w:rsidRPr="006D7A49" w:rsidRDefault="00925B3E" w:rsidP="00564678">
            <w:pPr>
              <w:spacing w:after="0" w:line="360" w:lineRule="atLeast"/>
              <w:jc w:val="center"/>
              <w:rPr>
                <w:rFonts w:ascii="Times New Roman" w:eastAsia="Times New Roman" w:hAnsi="Times New Roman" w:cs="Times New Roman"/>
                <w:sz w:val="24"/>
                <w:szCs w:val="24"/>
                <w:lang w:val="uk-UA" w:eastAsia="ru-RU"/>
              </w:rPr>
            </w:pPr>
          </w:p>
        </w:tc>
        <w:tc>
          <w:tcPr>
            <w:tcW w:w="3837"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25B3E" w:rsidRPr="006D7A49" w:rsidRDefault="00925B3E" w:rsidP="00564678">
            <w:pPr>
              <w:spacing w:after="0" w:line="360" w:lineRule="atLeast"/>
              <w:ind w:firstLine="107"/>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Разом</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925B3E" w:rsidRPr="006D7A49" w:rsidRDefault="00925B3E" w:rsidP="00564678">
            <w:pPr>
              <w:spacing w:after="0" w:line="360" w:lineRule="atLeast"/>
              <w:jc w:val="center"/>
              <w:rPr>
                <w:rFonts w:ascii="Times New Roman" w:eastAsia="Times New Roman" w:hAnsi="Times New Roman" w:cs="Times New Roman"/>
                <w:b/>
                <w:sz w:val="24"/>
                <w:szCs w:val="24"/>
                <w:lang w:val="uk-UA" w:eastAsia="ru-RU"/>
              </w:rPr>
            </w:pPr>
            <w:r w:rsidRPr="006D7A49">
              <w:rPr>
                <w:rFonts w:ascii="Times New Roman" w:eastAsia="Times New Roman" w:hAnsi="Times New Roman" w:cs="Times New Roman"/>
                <w:b/>
                <w:sz w:val="24"/>
                <w:szCs w:val="24"/>
                <w:lang w:val="uk-UA" w:eastAsia="ru-RU"/>
              </w:rPr>
              <w:t>3</w:t>
            </w:r>
          </w:p>
        </w:tc>
      </w:tr>
    </w:tbl>
    <w:p w:rsidR="00925B3E" w:rsidRPr="006D7A49" w:rsidRDefault="00925B3E" w:rsidP="00701C60">
      <w:pPr>
        <w:spacing w:after="0" w:line="240" w:lineRule="auto"/>
        <w:jc w:val="center"/>
        <w:rPr>
          <w:rFonts w:ascii="Times New Roman" w:eastAsia="Times New Roman" w:hAnsi="Times New Roman" w:cs="Times New Roman"/>
          <w:b/>
          <w:bCs/>
          <w:color w:val="000000"/>
          <w:sz w:val="24"/>
          <w:szCs w:val="24"/>
          <w:lang w:val="uk-UA" w:eastAsia="ru-RU"/>
        </w:rPr>
      </w:pPr>
    </w:p>
    <w:p w:rsidR="00D07523" w:rsidRPr="006D7A49" w:rsidRDefault="00925B3E" w:rsidP="00701C60">
      <w:pPr>
        <w:spacing w:after="0" w:line="240" w:lineRule="auto"/>
        <w:jc w:val="center"/>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t>8</w:t>
      </w:r>
      <w:r w:rsidR="00D07523" w:rsidRPr="006D7A49">
        <w:rPr>
          <w:rFonts w:ascii="Times New Roman" w:eastAsia="Times New Roman" w:hAnsi="Times New Roman" w:cs="Times New Roman"/>
          <w:b/>
          <w:bCs/>
          <w:color w:val="000000"/>
          <w:sz w:val="24"/>
          <w:szCs w:val="24"/>
          <w:lang w:val="uk-UA" w:eastAsia="ru-RU"/>
        </w:rPr>
        <w:t>. Методи</w:t>
      </w:r>
      <w:r w:rsidR="0096276E" w:rsidRPr="006D7A49">
        <w:rPr>
          <w:rFonts w:ascii="Times New Roman" w:eastAsia="Times New Roman" w:hAnsi="Times New Roman" w:cs="Times New Roman"/>
          <w:b/>
          <w:bCs/>
          <w:color w:val="000000"/>
          <w:sz w:val="24"/>
          <w:szCs w:val="24"/>
          <w:lang w:val="uk-UA" w:eastAsia="ru-RU"/>
        </w:rPr>
        <w:t xml:space="preserve"> </w:t>
      </w:r>
      <w:r w:rsidR="00D07523" w:rsidRPr="006D7A49">
        <w:rPr>
          <w:rFonts w:ascii="Times New Roman" w:eastAsia="Times New Roman" w:hAnsi="Times New Roman" w:cs="Times New Roman"/>
          <w:b/>
          <w:bCs/>
          <w:color w:val="000000"/>
          <w:sz w:val="24"/>
          <w:szCs w:val="24"/>
          <w:lang w:val="uk-UA" w:eastAsia="ru-RU"/>
        </w:rPr>
        <w:t>навчання</w:t>
      </w:r>
    </w:p>
    <w:p w:rsidR="00701C60" w:rsidRPr="006D7A49" w:rsidRDefault="00701C60" w:rsidP="00701C60">
      <w:pPr>
        <w:spacing w:after="0" w:line="240" w:lineRule="auto"/>
        <w:jc w:val="center"/>
        <w:rPr>
          <w:rFonts w:ascii="Times New Roman" w:eastAsia="Times New Roman" w:hAnsi="Times New Roman" w:cs="Times New Roman"/>
          <w:b/>
          <w:bCs/>
          <w:color w:val="000000"/>
          <w:sz w:val="24"/>
          <w:szCs w:val="24"/>
          <w:lang w:val="uk-UA" w:eastAsia="ru-RU"/>
        </w:rPr>
      </w:pPr>
    </w:p>
    <w:p w:rsidR="00681486" w:rsidRPr="006D7A49" w:rsidRDefault="00681486" w:rsidP="00701C60">
      <w:pPr>
        <w:spacing w:after="0" w:line="240" w:lineRule="auto"/>
        <w:jc w:val="both"/>
        <w:rPr>
          <w:rFonts w:ascii="Times New Roman" w:eastAsia="Calibri" w:hAnsi="Times New Roman" w:cs="Times New Roman"/>
          <w:sz w:val="24"/>
          <w:szCs w:val="24"/>
          <w:lang w:val="uk-UA" w:eastAsia="ja-JP"/>
        </w:rPr>
      </w:pPr>
      <w:r w:rsidRPr="006D7A49">
        <w:rPr>
          <w:rFonts w:ascii="Times New Roman" w:eastAsia="Calibri" w:hAnsi="Times New Roman" w:cs="Times New Roman"/>
          <w:sz w:val="24"/>
          <w:szCs w:val="24"/>
          <w:lang w:val="uk-UA" w:eastAsia="ja-JP"/>
        </w:rPr>
        <w:t xml:space="preserve">Інформаційно-комунікаційна технологія, технологія </w:t>
      </w:r>
      <w:r w:rsidR="00701C60" w:rsidRPr="006D7A49">
        <w:rPr>
          <w:rFonts w:ascii="Times New Roman" w:eastAsia="Calibri" w:hAnsi="Times New Roman" w:cs="Times New Roman"/>
          <w:sz w:val="24"/>
          <w:szCs w:val="24"/>
          <w:lang w:val="uk-UA" w:eastAsia="ja-JP"/>
        </w:rPr>
        <w:t>співробітництва;</w:t>
      </w:r>
      <w:r w:rsidRPr="006D7A49">
        <w:rPr>
          <w:rFonts w:ascii="Times New Roman" w:eastAsia="Calibri" w:hAnsi="Times New Roman" w:cs="Times New Roman"/>
          <w:sz w:val="24"/>
          <w:szCs w:val="24"/>
          <w:lang w:val="uk-UA" w:eastAsia="ja-JP"/>
        </w:rPr>
        <w:t xml:space="preserve"> сугестивна методика, дослідницько-пошукова, групова та парна співпраця.</w:t>
      </w:r>
    </w:p>
    <w:p w:rsidR="00681486" w:rsidRPr="006D7A49" w:rsidRDefault="00681486" w:rsidP="00701C60">
      <w:pPr>
        <w:spacing w:after="0" w:line="240" w:lineRule="auto"/>
        <w:jc w:val="center"/>
        <w:rPr>
          <w:rFonts w:ascii="Times New Roman" w:eastAsia="Times New Roman" w:hAnsi="Times New Roman" w:cs="Times New Roman"/>
          <w:b/>
          <w:bCs/>
          <w:color w:val="000000"/>
          <w:sz w:val="24"/>
          <w:szCs w:val="24"/>
          <w:lang w:val="uk-UA" w:eastAsia="ru-RU"/>
        </w:rPr>
      </w:pPr>
    </w:p>
    <w:p w:rsidR="00D07523" w:rsidRPr="006D7A49" w:rsidRDefault="00925B3E" w:rsidP="00701C60">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t>9</w:t>
      </w:r>
      <w:r w:rsidR="00D07523" w:rsidRPr="006D7A49">
        <w:rPr>
          <w:rFonts w:ascii="Times New Roman" w:eastAsia="Times New Roman" w:hAnsi="Times New Roman" w:cs="Times New Roman"/>
          <w:b/>
          <w:bCs/>
          <w:color w:val="000000"/>
          <w:sz w:val="24"/>
          <w:szCs w:val="24"/>
          <w:lang w:val="uk-UA" w:eastAsia="ru-RU"/>
        </w:rPr>
        <w:t>. Методи контролю</w:t>
      </w:r>
    </w:p>
    <w:p w:rsidR="00681486" w:rsidRPr="006D7A49" w:rsidRDefault="00681486" w:rsidP="00701C60">
      <w:pPr>
        <w:spacing w:after="0" w:line="240" w:lineRule="auto"/>
        <w:jc w:val="both"/>
        <w:rPr>
          <w:rFonts w:ascii="Times New Roman" w:eastAsia="Calibri" w:hAnsi="Times New Roman" w:cs="Times New Roman"/>
          <w:sz w:val="24"/>
          <w:szCs w:val="24"/>
          <w:lang w:val="uk-UA" w:eastAsia="ja-JP"/>
        </w:rPr>
      </w:pPr>
      <w:r w:rsidRPr="006D7A49">
        <w:rPr>
          <w:rFonts w:ascii="Times New Roman" w:eastAsia="Calibri" w:hAnsi="Times New Roman" w:cs="Times New Roman"/>
          <w:sz w:val="24"/>
          <w:szCs w:val="24"/>
          <w:lang w:val="uk-UA" w:eastAsia="ja-JP"/>
        </w:rPr>
        <w:t>Тестування (поточне, підсумкове) в звичайному вигляді; контрольні роботи; дидактичні вправи письмові та усні, фронтальне опитування, понятійні диктанти</w:t>
      </w:r>
      <w:r w:rsidR="009603D3" w:rsidRPr="006D7A49">
        <w:rPr>
          <w:rFonts w:ascii="Times New Roman" w:eastAsia="Calibri" w:hAnsi="Times New Roman" w:cs="Times New Roman"/>
          <w:sz w:val="24"/>
          <w:szCs w:val="24"/>
          <w:lang w:val="uk-UA" w:eastAsia="ja-JP"/>
        </w:rPr>
        <w:t>, розробка творчих проектів</w:t>
      </w:r>
      <w:r w:rsidRPr="006D7A49">
        <w:rPr>
          <w:rFonts w:ascii="Times New Roman" w:eastAsia="Calibri" w:hAnsi="Times New Roman" w:cs="Times New Roman"/>
          <w:sz w:val="24"/>
          <w:szCs w:val="24"/>
          <w:lang w:val="uk-UA" w:eastAsia="ja-JP"/>
        </w:rPr>
        <w:t>; індивідуальні вправи для слабо встигаючих студентів та студентів, які пропустили заняття з поважних причин та ін.</w:t>
      </w:r>
    </w:p>
    <w:p w:rsidR="00681486" w:rsidRPr="006D7A49" w:rsidRDefault="00681486" w:rsidP="00701C60">
      <w:pPr>
        <w:spacing w:after="0" w:line="240" w:lineRule="auto"/>
        <w:jc w:val="center"/>
        <w:rPr>
          <w:rFonts w:ascii="Times New Roman" w:eastAsia="Times New Roman" w:hAnsi="Times New Roman" w:cs="Times New Roman"/>
          <w:b/>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4D5C1D" w:rsidRPr="006D7A49" w:rsidRDefault="004D5C1D" w:rsidP="00701C60">
      <w:pPr>
        <w:spacing w:after="0" w:line="240" w:lineRule="auto"/>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br w:type="page"/>
      </w:r>
    </w:p>
    <w:p w:rsidR="00CF471C" w:rsidRPr="006D7A49" w:rsidRDefault="00B350E8" w:rsidP="00701C60">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lastRenderedPageBreak/>
        <w:t>10</w:t>
      </w:r>
      <w:r w:rsidR="00CF471C" w:rsidRPr="006D7A49">
        <w:rPr>
          <w:rFonts w:ascii="Times New Roman" w:eastAsia="Times New Roman" w:hAnsi="Times New Roman" w:cs="Times New Roman"/>
          <w:b/>
          <w:bCs/>
          <w:color w:val="000000"/>
          <w:sz w:val="24"/>
          <w:szCs w:val="24"/>
          <w:lang w:val="uk-UA" w:eastAsia="ru-RU"/>
        </w:rPr>
        <w:t>.  Критерії оцінювання навчальних досягнень студентів з біології</w:t>
      </w:r>
      <w:r w:rsidR="00B73AE4" w:rsidRPr="006D7A49">
        <w:rPr>
          <w:rFonts w:ascii="Times New Roman" w:eastAsia="Times New Roman" w:hAnsi="Times New Roman" w:cs="Times New Roman"/>
          <w:b/>
          <w:bCs/>
          <w:color w:val="000000"/>
          <w:sz w:val="24"/>
          <w:szCs w:val="24"/>
          <w:lang w:val="uk-UA" w:eastAsia="ru-RU"/>
        </w:rPr>
        <w:t xml:space="preserve"> і екології</w:t>
      </w: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42"/>
        <w:gridCol w:w="616"/>
        <w:gridCol w:w="7307"/>
      </w:tblGrid>
      <w:tr w:rsidR="00CF471C" w:rsidRPr="006D7A49" w:rsidTr="00215FA9">
        <w:trPr>
          <w:tblHeader/>
        </w:trPr>
        <w:tc>
          <w:tcPr>
            <w:tcW w:w="770"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Рівні навчальних досягнень студентів</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Бали</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Критерії оцінювання</w:t>
            </w: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навчальних досягнень студентів</w:t>
            </w:r>
          </w:p>
        </w:tc>
      </w:tr>
      <w:tr w:rsidR="00CF471C" w:rsidRPr="006D7A49" w:rsidTr="00215FA9">
        <w:tc>
          <w:tcPr>
            <w:tcW w:w="770" w:type="pct"/>
            <w:vMerge w:val="restart"/>
            <w:tcBorders>
              <w:top w:val="single" w:sz="4" w:space="0" w:color="auto"/>
              <w:left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І. Початковий</w:t>
            </w: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1</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з допомогою викладача  може розпізнати і назвати окремі біологічні об’єкти;спеціальною термінологією  зовсім не володіє;знає правила техніки безпеки при виконанні лабораторних та практичних робіт.</w:t>
            </w:r>
          </w:p>
        </w:tc>
      </w:tr>
      <w:tr w:rsidR="00CF471C" w:rsidRPr="006D7A49" w:rsidTr="00215FA9">
        <w:tc>
          <w:tcPr>
            <w:tcW w:w="770" w:type="pct"/>
            <w:vMerge/>
            <w:tcBorders>
              <w:left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2</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з допомогою викладача або підручника наводить елементарні приклади біологічних об’єктів і їх ознаки;</w:t>
            </w:r>
          </w:p>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не розкриває основний зміст завдання;за інструкцією і з допомогою викладача частково виконує лабораторні та практичні роботи без належного оформлення.</w:t>
            </w:r>
          </w:p>
        </w:tc>
      </w:tr>
      <w:tr w:rsidR="00CF471C" w:rsidRPr="006D7A49" w:rsidTr="00215FA9">
        <w:tc>
          <w:tcPr>
            <w:tcW w:w="770" w:type="pct"/>
            <w:vMerge/>
            <w:tcBorders>
              <w:left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3</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з допомогою викладача або підручника фрагментарно характеризує окремі біологічні об’єкти;</w:t>
            </w:r>
          </w:p>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спеціальною термінологією володіє слабо;не розкриває основний зміст завдання;за інструкцією і з допомогою викладача виконує лабораторні та практичні роботи з частковим їх оформленням.</w:t>
            </w:r>
          </w:p>
        </w:tc>
      </w:tr>
      <w:tr w:rsidR="00CF471C" w:rsidRPr="006D7A49" w:rsidTr="00215FA9">
        <w:tc>
          <w:tcPr>
            <w:tcW w:w="770" w:type="pct"/>
            <w:vMerge/>
            <w:tcBorders>
              <w:left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4</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з допомогою викладача або підручника дає визначення окремих біологічних понять, дає неповну характеристику загальних ознак біологічних об’єктів;спеціальною термінологією володіє слабо;не знає основних біологічних законів;текстовий матеріал оформлено не охайно, з виправленнями</w:t>
            </w:r>
            <w:r w:rsidR="004D5C1D" w:rsidRPr="006D7A49">
              <w:rPr>
                <w:rFonts w:ascii="Times New Roman" w:eastAsia="Times New Roman" w:hAnsi="Times New Roman" w:cs="Times New Roman"/>
                <w:bCs/>
                <w:color w:val="000000"/>
                <w:sz w:val="24"/>
                <w:szCs w:val="24"/>
                <w:lang w:val="uk-UA" w:eastAsia="ru-RU"/>
              </w:rPr>
              <w:t>,</w:t>
            </w:r>
            <w:r w:rsidRPr="006D7A49">
              <w:rPr>
                <w:rFonts w:ascii="Times New Roman" w:eastAsia="Times New Roman" w:hAnsi="Times New Roman" w:cs="Times New Roman"/>
                <w:bCs/>
                <w:color w:val="000000"/>
                <w:sz w:val="24"/>
                <w:szCs w:val="24"/>
                <w:lang w:val="uk-UA" w:eastAsia="ru-RU"/>
              </w:rPr>
              <w:t>допускає грубі помилки в кінцевих висновках;за інструкцією і з допомогою викладача виконує лабораторні та практичні роботи з неповним їх оформленням.</w:t>
            </w:r>
          </w:p>
        </w:tc>
      </w:tr>
      <w:tr w:rsidR="00CF471C" w:rsidRPr="006D7A49" w:rsidTr="00215FA9">
        <w:tc>
          <w:tcPr>
            <w:tcW w:w="770" w:type="pct"/>
            <w:vMerge w:val="restart"/>
            <w:tcBorders>
              <w:left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ІІ.</w:t>
            </w: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Середній</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5</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використовує отримані знання формально, з труднощами; зміст питання викладає частково і не завжди послідовно; не пов'язує відповідь з висновками, що зроблені раніше; самостійно дає визначення окремих біологічних понять, з допомогою вчителя або підручника відтворює навчальний матеріал; характеризує загальні ознаки біологічних об’єктів;за інструкцією виконує лабораторні та практичні роботи, звертаючись за консультацією до викладача, оформляє їх, не зробивши висновків.</w:t>
            </w:r>
          </w:p>
        </w:tc>
      </w:tr>
      <w:tr w:rsidR="00CF471C" w:rsidRPr="006D7A49" w:rsidTr="00215FA9">
        <w:tc>
          <w:tcPr>
            <w:tcW w:w="770" w:type="pct"/>
            <w:vMerge/>
            <w:tcBorders>
              <w:left w:val="single" w:sz="4" w:space="0" w:color="auto"/>
              <w:bottom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6</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в цілому розкриває суть завдання, але дає неповну відповідь; допускає неточності в термінології; не робить обґрунтовані висновки; самостійно, але не повно відтворює навчальний матеріал; характеризує будову та функції окремих біологічних об’єктів, наводить прості приклади;з допомогою викладача  розв’язує прості типові біологічні вправи; за інструкцією виконує лабораторні та практичні роботи, оформляє їх, робить висновки, що не відповідають меті роботи.</w:t>
            </w:r>
          </w:p>
        </w:tc>
      </w:tr>
      <w:tr w:rsidR="00CF471C" w:rsidRPr="006D7A49" w:rsidTr="00215FA9">
        <w:tc>
          <w:tcPr>
            <w:tcW w:w="770" w:type="pct"/>
            <w:vMerge w:val="restart"/>
            <w:tcBorders>
              <w:top w:val="single" w:sz="4" w:space="0" w:color="auto"/>
              <w:left w:val="single" w:sz="4" w:space="0" w:color="auto"/>
              <w:bottom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ІІІ. Достатній</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7</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75678"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w:t>
            </w:r>
            <w:r w:rsidR="00CF471C" w:rsidRPr="006D7A49">
              <w:rPr>
                <w:rFonts w:ascii="Times New Roman" w:eastAsia="Times New Roman" w:hAnsi="Times New Roman" w:cs="Times New Roman"/>
                <w:bCs/>
                <w:color w:val="000000"/>
                <w:sz w:val="24"/>
                <w:szCs w:val="24"/>
                <w:lang w:val="uk-UA" w:eastAsia="ru-RU"/>
              </w:rPr>
              <w:t xml:space="preserve"> самостійно відтворює навчальний матеріал, розкриває суть біологічних понять; з допомогою викладача  встановлює взаємозв’язки, характеризує основні положення біологічної науки; розв’язує прості типові біологічні вправи і задачі; за інструкцією виконує лабораторні та практичні роботи, оформляє їх, робить неповні висновки.</w:t>
            </w:r>
          </w:p>
        </w:tc>
      </w:tr>
      <w:tr w:rsidR="00CF471C" w:rsidRPr="006D7A49" w:rsidTr="00215FA9">
        <w:tc>
          <w:tcPr>
            <w:tcW w:w="770" w:type="pct"/>
            <w:vMerge/>
            <w:tcBorders>
              <w:top w:val="single" w:sz="4" w:space="0" w:color="auto"/>
              <w:left w:val="single" w:sz="4" w:space="0" w:color="auto"/>
              <w:bottom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8</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самостійно відповідає на поставлені запитання; дає порівняльну характеристику я</w:t>
            </w:r>
            <w:r w:rsidR="004D5C1D" w:rsidRPr="006D7A49">
              <w:rPr>
                <w:rFonts w:ascii="Times New Roman" w:eastAsia="Times New Roman" w:hAnsi="Times New Roman" w:cs="Times New Roman"/>
                <w:bCs/>
                <w:color w:val="000000"/>
                <w:sz w:val="24"/>
                <w:szCs w:val="24"/>
                <w:lang w:val="uk-UA" w:eastAsia="ru-RU"/>
              </w:rPr>
              <w:t xml:space="preserve">вищам і процесам живої природи; </w:t>
            </w:r>
            <w:r w:rsidRPr="006D7A49">
              <w:rPr>
                <w:rFonts w:ascii="Times New Roman" w:eastAsia="Times New Roman" w:hAnsi="Times New Roman" w:cs="Times New Roman"/>
                <w:bCs/>
                <w:color w:val="000000"/>
                <w:sz w:val="24"/>
                <w:szCs w:val="24"/>
                <w:lang w:val="uk-UA" w:eastAsia="ru-RU"/>
              </w:rPr>
              <w:t>розв’язує типові біологічні вправи і задачі, виправляє допущені помилки; за інструкцією виконує лабораторні та практичні роботи, оформляє їх, робить нечітко сформульовані висновки.</w:t>
            </w:r>
          </w:p>
        </w:tc>
      </w:tr>
      <w:tr w:rsidR="00CF471C" w:rsidRPr="006D7A49" w:rsidTr="00215FA9">
        <w:tc>
          <w:tcPr>
            <w:tcW w:w="770" w:type="pct"/>
            <w:vMerge/>
            <w:tcBorders>
              <w:top w:val="single" w:sz="4" w:space="0" w:color="auto"/>
              <w:left w:val="single" w:sz="4" w:space="0" w:color="auto"/>
              <w:bottom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9</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розкриває зміст матеріалу з поставленого завдання; точно використовує термінологією; послідовно і логічно викладає матеріал; виконує роботу охайно; допускається лише 2-3 неточності . Студент  вільно відповідає на поставлені запитання; з допомогою вчителя встановлює причинно-наслідкові зв’язки; самостійно розв’язує біологічні вправи і задачі, виправляє власні помилки; виконує лабораторні та практичні роботи, оформляє їх, робить чітко сформульовані висновки.</w:t>
            </w:r>
          </w:p>
        </w:tc>
      </w:tr>
      <w:tr w:rsidR="00CF471C" w:rsidRPr="006D7A49" w:rsidTr="00215FA9">
        <w:tc>
          <w:tcPr>
            <w:tcW w:w="770" w:type="pct"/>
            <w:vMerge w:val="restart"/>
            <w:tcBorders>
              <w:top w:val="single" w:sz="4" w:space="0" w:color="auto"/>
              <w:left w:val="single" w:sz="4" w:space="0" w:color="auto"/>
              <w:bottom w:val="single" w:sz="4" w:space="0" w:color="auto"/>
              <w:right w:val="single" w:sz="4" w:space="0" w:color="auto"/>
            </w:tcBorders>
            <w:shd w:val="solid" w:color="FFFFFF" w:fill="auto"/>
            <w:vAlign w:val="center"/>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IV.</w:t>
            </w:r>
          </w:p>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Високий</w:t>
            </w: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10</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відповідає на всі питання повністю; повністю розкриває зміст матеріалу з поставленого завдання; виконує роботу чисто і охайно;допускається одна-дві неточності</w:t>
            </w:r>
            <w:r w:rsidR="004D5C1D" w:rsidRPr="006D7A49">
              <w:rPr>
                <w:rFonts w:ascii="Times New Roman" w:eastAsia="Times New Roman" w:hAnsi="Times New Roman" w:cs="Times New Roman"/>
                <w:bCs/>
                <w:color w:val="000000"/>
                <w:sz w:val="24"/>
                <w:szCs w:val="24"/>
                <w:lang w:val="uk-UA" w:eastAsia="ru-RU"/>
              </w:rPr>
              <w:t>.</w:t>
            </w:r>
          </w:p>
          <w:p w:rsidR="00CF471C" w:rsidRPr="006D7A49" w:rsidRDefault="00C75678"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w:t>
            </w:r>
            <w:r w:rsidR="00CF471C" w:rsidRPr="006D7A49">
              <w:rPr>
                <w:rFonts w:ascii="Times New Roman" w:eastAsia="Times New Roman" w:hAnsi="Times New Roman" w:cs="Times New Roman"/>
                <w:bCs/>
                <w:color w:val="000000"/>
                <w:sz w:val="24"/>
                <w:szCs w:val="24"/>
                <w:lang w:val="uk-UA" w:eastAsia="ru-RU"/>
              </w:rPr>
              <w:t xml:space="preserve"> дає повні, змістовні відповіді на запитання; самостійно розкриває суть біологічних явищ, процесів, аналізує, систематизує, узагальнює, встановлює причинно-наслідкові зв’язки; виконує лабораторні та практичні роботи, оформляє їх результати, робить логічно побудовані висновки відповідно до мети роботи.</w:t>
            </w:r>
          </w:p>
        </w:tc>
      </w:tr>
      <w:tr w:rsidR="00CF471C" w:rsidRPr="006D7A49" w:rsidTr="00215FA9">
        <w:tc>
          <w:tcPr>
            <w:tcW w:w="770" w:type="pct"/>
            <w:vMerge/>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11</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вільно володіє науковою термінологією; послідовно і логічно викладає матеріал; логічно, усвідомлено відтворює навчальний матеріал у межах програми; самостійно аналізує і розкриває закономірності живої природи, оцінює біологічні явища, закони; виявляє і обґрунтовує причинно-наслідкові зв’язки; ретельно виконує лабораторні та практичні роботи, оформляє їх, робить обґрунтовані висновки.</w:t>
            </w:r>
          </w:p>
        </w:tc>
      </w:tr>
      <w:tr w:rsidR="00CF471C" w:rsidRPr="006D7A49" w:rsidTr="00215FA9">
        <w:tc>
          <w:tcPr>
            <w:tcW w:w="770" w:type="pct"/>
            <w:vMerge/>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p>
        </w:tc>
        <w:tc>
          <w:tcPr>
            <w:tcW w:w="329"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jc w:val="center"/>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12</w:t>
            </w:r>
          </w:p>
        </w:tc>
        <w:tc>
          <w:tcPr>
            <w:tcW w:w="3901" w:type="pct"/>
            <w:tcBorders>
              <w:top w:val="single" w:sz="4" w:space="0" w:color="auto"/>
              <w:left w:val="single" w:sz="4" w:space="0" w:color="auto"/>
              <w:bottom w:val="single" w:sz="4" w:space="0" w:color="auto"/>
              <w:right w:val="single" w:sz="4" w:space="0" w:color="auto"/>
            </w:tcBorders>
            <w:shd w:val="solid" w:color="FFFFFF" w:fill="auto"/>
          </w:tcPr>
          <w:p w:rsidR="00CF471C" w:rsidRPr="006D7A49" w:rsidRDefault="00CF471C" w:rsidP="00701C60">
            <w:pPr>
              <w:shd w:val="clear" w:color="auto" w:fill="FFFFFF"/>
              <w:spacing w:after="0" w:line="240" w:lineRule="auto"/>
              <w:ind w:right="146"/>
              <w:jc w:val="both"/>
              <w:rPr>
                <w:rFonts w:ascii="Times New Roman" w:eastAsia="Times New Roman" w:hAnsi="Times New Roman" w:cs="Times New Roman"/>
                <w:bCs/>
                <w:color w:val="000000"/>
                <w:sz w:val="24"/>
                <w:szCs w:val="24"/>
                <w:lang w:val="uk-UA" w:eastAsia="ru-RU"/>
              </w:rPr>
            </w:pPr>
            <w:r w:rsidRPr="006D7A49">
              <w:rPr>
                <w:rFonts w:ascii="Times New Roman" w:eastAsia="Times New Roman" w:hAnsi="Times New Roman" w:cs="Times New Roman"/>
                <w:bCs/>
                <w:color w:val="000000"/>
                <w:sz w:val="24"/>
                <w:szCs w:val="24"/>
                <w:lang w:val="uk-UA" w:eastAsia="ru-RU"/>
              </w:rPr>
              <w:t>Студент  виявляє міцні й глибокі знання з біології, може вести дискусію з конкретного питання з використанням міжпредметних зв’язків, самостійно оцiнює та характеризує різноманітні біологічні явища і процеси, виявляє особисту позицію щодо них, уміє розв’язувати проблемні завдання; самостійно користується джерелами інформації, рекомендованими викладачем; ретельно виконує лабораторні та практичні роботи, робить обґрунтовані висновки, виконує творчі завдання.</w:t>
            </w:r>
          </w:p>
        </w:tc>
      </w:tr>
    </w:tbl>
    <w:p w:rsidR="004D5C1D" w:rsidRPr="006D7A49" w:rsidRDefault="004D5C1D" w:rsidP="00701C60">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D07523" w:rsidRPr="006D7A49" w:rsidRDefault="00D07523" w:rsidP="00701C60">
      <w:pPr>
        <w:shd w:val="clear" w:color="auto" w:fill="FFFFFF"/>
        <w:spacing w:after="0" w:line="240" w:lineRule="auto"/>
        <w:jc w:val="center"/>
        <w:rPr>
          <w:rFonts w:ascii="Times New Roman" w:eastAsia="Times New Roman" w:hAnsi="Times New Roman" w:cs="Times New Roman"/>
          <w:b/>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t>1</w:t>
      </w:r>
      <w:r w:rsidR="00B350E8" w:rsidRPr="006D7A49">
        <w:rPr>
          <w:rFonts w:ascii="Times New Roman" w:eastAsia="Times New Roman" w:hAnsi="Times New Roman" w:cs="Times New Roman"/>
          <w:b/>
          <w:bCs/>
          <w:color w:val="000000"/>
          <w:sz w:val="24"/>
          <w:szCs w:val="24"/>
          <w:lang w:val="uk-UA" w:eastAsia="ru-RU"/>
        </w:rPr>
        <w:t>1</w:t>
      </w:r>
      <w:r w:rsidRPr="006D7A49">
        <w:rPr>
          <w:rFonts w:ascii="Times New Roman" w:eastAsia="Times New Roman" w:hAnsi="Times New Roman" w:cs="Times New Roman"/>
          <w:b/>
          <w:bCs/>
          <w:color w:val="000000"/>
          <w:sz w:val="24"/>
          <w:szCs w:val="24"/>
          <w:lang w:val="uk-UA" w:eastAsia="ru-RU"/>
        </w:rPr>
        <w:t>. Методичне</w:t>
      </w:r>
      <w:r w:rsidR="00B73AE4" w:rsidRPr="006D7A49">
        <w:rPr>
          <w:rFonts w:ascii="Times New Roman" w:eastAsia="Times New Roman" w:hAnsi="Times New Roman" w:cs="Times New Roman"/>
          <w:b/>
          <w:bCs/>
          <w:color w:val="000000"/>
          <w:sz w:val="24"/>
          <w:szCs w:val="24"/>
          <w:lang w:val="uk-UA" w:eastAsia="ru-RU"/>
        </w:rPr>
        <w:t xml:space="preserve"> </w:t>
      </w:r>
      <w:r w:rsidRPr="006D7A49">
        <w:rPr>
          <w:rFonts w:ascii="Times New Roman" w:eastAsia="Times New Roman" w:hAnsi="Times New Roman" w:cs="Times New Roman"/>
          <w:b/>
          <w:bCs/>
          <w:color w:val="000000"/>
          <w:sz w:val="24"/>
          <w:szCs w:val="24"/>
          <w:lang w:val="uk-UA" w:eastAsia="ru-RU"/>
        </w:rPr>
        <w:t>забезпечення</w:t>
      </w:r>
    </w:p>
    <w:p w:rsidR="00D07523" w:rsidRPr="006D7A49" w:rsidRDefault="00D07523" w:rsidP="00701C60">
      <w:pPr>
        <w:spacing w:after="0" w:line="240" w:lineRule="auto"/>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Структура навчально-методичного комплексу дисципліни:</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11"/>
          <w:sz w:val="24"/>
          <w:szCs w:val="24"/>
          <w:lang w:val="uk-UA" w:eastAsia="ru-RU"/>
        </w:rPr>
      </w:pPr>
      <w:r w:rsidRPr="006D7A49">
        <w:rPr>
          <w:rFonts w:ascii="Times New Roman" w:eastAsia="Times New Roman" w:hAnsi="Times New Roman" w:cs="Times New Roman"/>
          <w:spacing w:val="-2"/>
          <w:sz w:val="24"/>
          <w:szCs w:val="24"/>
          <w:lang w:val="uk-UA" w:eastAsia="ru-RU"/>
        </w:rPr>
        <w:t>Навчальна п</w:t>
      </w:r>
      <w:r w:rsidRPr="006D7A49">
        <w:rPr>
          <w:rFonts w:ascii="Times New Roman" w:eastAsia="Times New Roman" w:hAnsi="Times New Roman" w:cs="Times New Roman"/>
          <w:sz w:val="24"/>
          <w:szCs w:val="24"/>
          <w:lang w:val="uk-UA" w:eastAsia="ru-RU"/>
        </w:rPr>
        <w:t>рограма з дисципліни.</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11"/>
          <w:sz w:val="24"/>
          <w:szCs w:val="24"/>
          <w:lang w:val="uk-UA" w:eastAsia="ru-RU"/>
        </w:rPr>
      </w:pPr>
      <w:r w:rsidRPr="006D7A49">
        <w:rPr>
          <w:rFonts w:ascii="Times New Roman" w:eastAsia="Times New Roman" w:hAnsi="Times New Roman" w:cs="Times New Roman"/>
          <w:sz w:val="24"/>
          <w:szCs w:val="24"/>
          <w:lang w:val="uk-UA" w:eastAsia="ru-RU"/>
        </w:rPr>
        <w:t>Робоча навчальна програма з дисципліни.</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11"/>
          <w:sz w:val="24"/>
          <w:szCs w:val="24"/>
          <w:lang w:val="uk-UA" w:eastAsia="ru-RU"/>
        </w:rPr>
      </w:pPr>
      <w:r w:rsidRPr="006D7A49">
        <w:rPr>
          <w:rFonts w:ascii="Times New Roman" w:eastAsia="Times New Roman" w:hAnsi="Times New Roman" w:cs="Times New Roman"/>
          <w:sz w:val="24"/>
          <w:szCs w:val="24"/>
          <w:lang w:val="uk-UA" w:eastAsia="ru-RU"/>
        </w:rPr>
        <w:t>Конспекти (тези) лекцій.</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11"/>
          <w:sz w:val="24"/>
          <w:szCs w:val="24"/>
          <w:lang w:val="uk-UA" w:eastAsia="ru-RU"/>
        </w:rPr>
      </w:pPr>
      <w:r w:rsidRPr="006D7A49">
        <w:rPr>
          <w:rFonts w:ascii="Times New Roman" w:eastAsia="Times New Roman" w:hAnsi="Times New Roman" w:cs="Times New Roman"/>
          <w:sz w:val="24"/>
          <w:szCs w:val="24"/>
          <w:lang w:val="uk-UA" w:eastAsia="ru-RU"/>
        </w:rPr>
        <w:t>Інструкційно-методичні матеріали до лабораторних занять студентів.</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11"/>
          <w:sz w:val="24"/>
          <w:szCs w:val="24"/>
          <w:lang w:val="uk-UA" w:eastAsia="ru-RU"/>
        </w:rPr>
      </w:pPr>
      <w:r w:rsidRPr="006D7A49">
        <w:rPr>
          <w:rFonts w:ascii="Times New Roman" w:eastAsia="Times New Roman" w:hAnsi="Times New Roman" w:cs="Times New Roman"/>
          <w:sz w:val="24"/>
          <w:szCs w:val="24"/>
          <w:lang w:val="uk-UA" w:eastAsia="ru-RU"/>
        </w:rPr>
        <w:t>Інструкційно-методичні матеріали до практичних занять студентів.</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11"/>
          <w:sz w:val="24"/>
          <w:szCs w:val="24"/>
          <w:lang w:val="uk-UA" w:eastAsia="ru-RU"/>
        </w:rPr>
      </w:pPr>
      <w:r w:rsidRPr="006D7A49">
        <w:rPr>
          <w:rFonts w:ascii="Times New Roman" w:eastAsia="Times New Roman" w:hAnsi="Times New Roman" w:cs="Times New Roman"/>
          <w:spacing w:val="-1"/>
          <w:sz w:val="24"/>
          <w:szCs w:val="24"/>
          <w:lang w:val="uk-UA" w:eastAsia="ru-RU"/>
        </w:rPr>
        <w:t>Питання до заліку.</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pacing w:val="-2"/>
          <w:sz w:val="24"/>
          <w:szCs w:val="24"/>
          <w:lang w:val="uk-UA" w:eastAsia="ru-RU"/>
        </w:rPr>
        <w:t>Засоби діагности яко</w:t>
      </w:r>
      <w:r w:rsidR="00B73AE4" w:rsidRPr="006D7A49">
        <w:rPr>
          <w:rFonts w:ascii="Times New Roman" w:eastAsia="Times New Roman" w:hAnsi="Times New Roman" w:cs="Times New Roman"/>
          <w:spacing w:val="-2"/>
          <w:sz w:val="24"/>
          <w:szCs w:val="24"/>
          <w:lang w:val="uk-UA" w:eastAsia="ru-RU"/>
        </w:rPr>
        <w:t xml:space="preserve">сті </w:t>
      </w:r>
      <w:r w:rsidRPr="006D7A49">
        <w:rPr>
          <w:rFonts w:ascii="Times New Roman" w:eastAsia="Times New Roman" w:hAnsi="Times New Roman" w:cs="Times New Roman"/>
          <w:spacing w:val="-2"/>
          <w:sz w:val="24"/>
          <w:szCs w:val="24"/>
          <w:lang w:val="uk-UA" w:eastAsia="ru-RU"/>
        </w:rPr>
        <w:t>освіти: пакети контрольних завдань для перевірки знань студентів, контрольні завдання (тести) до, практичних, лабораторних занять</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9"/>
          <w:sz w:val="24"/>
          <w:szCs w:val="24"/>
          <w:lang w:val="uk-UA" w:eastAsia="ru-RU"/>
        </w:rPr>
      </w:pPr>
      <w:r w:rsidRPr="006D7A49">
        <w:rPr>
          <w:rFonts w:ascii="Times New Roman" w:eastAsia="Times New Roman" w:hAnsi="Times New Roman" w:cs="Times New Roman"/>
          <w:spacing w:val="-1"/>
          <w:sz w:val="24"/>
          <w:szCs w:val="24"/>
          <w:lang w:val="uk-UA" w:eastAsia="ru-RU"/>
        </w:rPr>
        <w:t>Наочно-візуальне супроводження.</w:t>
      </w:r>
    </w:p>
    <w:p w:rsidR="00D07523" w:rsidRPr="006D7A49" w:rsidRDefault="00D07523" w:rsidP="00701C60">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s="Times New Roman"/>
          <w:spacing w:val="-9"/>
          <w:sz w:val="24"/>
          <w:szCs w:val="24"/>
          <w:lang w:val="uk-UA" w:eastAsia="ru-RU"/>
        </w:rPr>
      </w:pPr>
      <w:r w:rsidRPr="006D7A49">
        <w:rPr>
          <w:rFonts w:ascii="Times New Roman" w:eastAsia="Times New Roman" w:hAnsi="Times New Roman" w:cs="Times New Roman"/>
          <w:spacing w:val="-1"/>
          <w:sz w:val="24"/>
          <w:szCs w:val="24"/>
          <w:lang w:val="uk-UA" w:eastAsia="ru-RU"/>
        </w:rPr>
        <w:t>Методичні вказівки, рекомендації, розробки для викладача.</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p>
    <w:p w:rsidR="0096276E" w:rsidRPr="006D7A49" w:rsidRDefault="0096276E" w:rsidP="00701C60">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p>
    <w:p w:rsidR="00B73AE4" w:rsidRPr="006D7A49" w:rsidRDefault="00B73AE4" w:rsidP="00701C60">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sectPr w:rsidR="00B73AE4" w:rsidRPr="006D7A49" w:rsidSect="006D7A49">
          <w:pgSz w:w="11906" w:h="16838"/>
          <w:pgMar w:top="426" w:right="850" w:bottom="284" w:left="1701" w:header="708" w:footer="708" w:gutter="0"/>
          <w:cols w:space="708"/>
          <w:docGrid w:linePitch="360"/>
        </w:sectPr>
      </w:pPr>
    </w:p>
    <w:p w:rsidR="00D07523" w:rsidRPr="006D7A49" w:rsidRDefault="00D07523" w:rsidP="00701C60">
      <w:pPr>
        <w:shd w:val="clear" w:color="auto" w:fill="FFFFFF"/>
        <w:spacing w:after="0" w:line="240" w:lineRule="auto"/>
        <w:jc w:val="center"/>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lastRenderedPageBreak/>
        <w:t>1</w:t>
      </w:r>
      <w:r w:rsidR="00B350E8" w:rsidRPr="006D7A49">
        <w:rPr>
          <w:rFonts w:ascii="Times New Roman" w:eastAsia="Times New Roman" w:hAnsi="Times New Roman" w:cs="Times New Roman"/>
          <w:b/>
          <w:bCs/>
          <w:color w:val="000000"/>
          <w:sz w:val="24"/>
          <w:szCs w:val="24"/>
          <w:lang w:val="uk-UA" w:eastAsia="ru-RU"/>
        </w:rPr>
        <w:t>2</w:t>
      </w:r>
      <w:r w:rsidRPr="006D7A49">
        <w:rPr>
          <w:rFonts w:ascii="Times New Roman" w:eastAsia="Times New Roman" w:hAnsi="Times New Roman" w:cs="Times New Roman"/>
          <w:b/>
          <w:bCs/>
          <w:color w:val="000000"/>
          <w:sz w:val="24"/>
          <w:szCs w:val="24"/>
          <w:lang w:val="uk-UA" w:eastAsia="ru-RU"/>
        </w:rPr>
        <w:t>. Рекомендована література</w:t>
      </w:r>
    </w:p>
    <w:p w:rsidR="00681486" w:rsidRPr="006D7A49" w:rsidRDefault="00681486" w:rsidP="00701C60">
      <w:pPr>
        <w:spacing w:after="0" w:line="240" w:lineRule="auto"/>
        <w:rPr>
          <w:rFonts w:ascii="Times New Roman" w:eastAsia="Times New Roman" w:hAnsi="Times New Roman" w:cs="Times New Roman"/>
          <w:b/>
          <w:bCs/>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t>Основна:</w:t>
      </w:r>
    </w:p>
    <w:p w:rsidR="00A10AA3" w:rsidRPr="006D7A49" w:rsidRDefault="009603D3" w:rsidP="00A10AA3">
      <w:pPr>
        <w:pStyle w:val="afb"/>
        <w:numPr>
          <w:ilvl w:val="0"/>
          <w:numId w:val="44"/>
        </w:numPr>
        <w:shd w:val="clear" w:color="auto" w:fill="FFFFFF"/>
        <w:spacing w:after="0" w:line="240" w:lineRule="auto"/>
        <w:rPr>
          <w:rFonts w:ascii="Times New Roman" w:eastAsia="Times New Roman" w:hAnsi="Times New Roman" w:cs="Times New Roman"/>
          <w:color w:val="000000"/>
          <w:sz w:val="24"/>
          <w:szCs w:val="24"/>
          <w:lang w:eastAsia="ru-RU"/>
        </w:rPr>
      </w:pPr>
      <w:r w:rsidRPr="006D7A49">
        <w:rPr>
          <w:rFonts w:ascii="Times New Roman" w:eastAsia="Times New Roman" w:hAnsi="Times New Roman" w:cs="Times New Roman"/>
          <w:color w:val="000000"/>
          <w:sz w:val="24"/>
          <w:szCs w:val="24"/>
          <w:lang w:eastAsia="ru-RU"/>
        </w:rPr>
        <w:t>Андерсон О. А. та ін.</w:t>
      </w:r>
      <w:r w:rsidR="00A10AA3" w:rsidRPr="006D7A49">
        <w:rPr>
          <w:rFonts w:ascii="Times New Roman" w:eastAsia="Times New Roman" w:hAnsi="Times New Roman" w:cs="Times New Roman"/>
          <w:color w:val="000000"/>
          <w:sz w:val="24"/>
          <w:szCs w:val="24"/>
          <w:lang w:eastAsia="ru-RU"/>
        </w:rPr>
        <w:t xml:space="preserve"> </w:t>
      </w:r>
      <w:r w:rsidRPr="006D7A49">
        <w:rPr>
          <w:rFonts w:ascii="Times New Roman" w:eastAsia="Times New Roman" w:hAnsi="Times New Roman" w:cs="Times New Roman"/>
          <w:color w:val="000000"/>
          <w:sz w:val="24"/>
          <w:szCs w:val="24"/>
          <w:lang w:eastAsia="ru-RU"/>
        </w:rPr>
        <w:t>Біологія і екологія: під</w:t>
      </w:r>
      <w:r w:rsidR="00A10AA3" w:rsidRPr="006D7A49">
        <w:rPr>
          <w:rFonts w:ascii="Times New Roman" w:eastAsia="Times New Roman" w:hAnsi="Times New Roman" w:cs="Times New Roman"/>
          <w:color w:val="000000"/>
          <w:sz w:val="24"/>
          <w:szCs w:val="24"/>
          <w:lang w:eastAsia="ru-RU"/>
        </w:rPr>
        <w:t>руч. для 10 кл. закладів загаль</w:t>
      </w:r>
      <w:r w:rsidRPr="006D7A49">
        <w:rPr>
          <w:rFonts w:ascii="Times New Roman" w:eastAsia="Times New Roman" w:hAnsi="Times New Roman" w:cs="Times New Roman"/>
          <w:color w:val="000000"/>
          <w:sz w:val="24"/>
          <w:szCs w:val="24"/>
          <w:lang w:eastAsia="ru-RU"/>
        </w:rPr>
        <w:t>ної середньої освіти: рівень стандарту/О. А. Андерсон,</w:t>
      </w:r>
      <w:r w:rsidR="00A10AA3" w:rsidRPr="006D7A49">
        <w:rPr>
          <w:rFonts w:ascii="Times New Roman" w:eastAsia="Times New Roman" w:hAnsi="Times New Roman" w:cs="Times New Roman"/>
          <w:color w:val="000000"/>
          <w:sz w:val="24"/>
          <w:szCs w:val="24"/>
          <w:lang w:eastAsia="ru-RU"/>
        </w:rPr>
        <w:t xml:space="preserve"> </w:t>
      </w:r>
      <w:r w:rsidRPr="006D7A49">
        <w:rPr>
          <w:rFonts w:ascii="Times New Roman" w:eastAsia="Times New Roman" w:hAnsi="Times New Roman" w:cs="Times New Roman"/>
          <w:color w:val="000000"/>
          <w:sz w:val="24"/>
          <w:szCs w:val="24"/>
          <w:lang w:eastAsia="ru-RU"/>
        </w:rPr>
        <w:t>М. А. Вихренко, А. О. Чер нінський. – К. : Школяр,</w:t>
      </w:r>
      <w:r w:rsidR="00A10AA3" w:rsidRPr="006D7A49">
        <w:rPr>
          <w:rFonts w:ascii="Times New Roman" w:eastAsia="Times New Roman" w:hAnsi="Times New Roman" w:cs="Times New Roman"/>
          <w:color w:val="000000"/>
          <w:sz w:val="24"/>
          <w:szCs w:val="24"/>
          <w:lang w:eastAsia="ru-RU"/>
        </w:rPr>
        <w:t xml:space="preserve"> </w:t>
      </w:r>
      <w:r w:rsidRPr="006D7A49">
        <w:rPr>
          <w:rFonts w:ascii="Times New Roman" w:eastAsia="Times New Roman" w:hAnsi="Times New Roman" w:cs="Times New Roman"/>
          <w:color w:val="000000"/>
          <w:sz w:val="24"/>
          <w:szCs w:val="24"/>
          <w:lang w:eastAsia="ru-RU"/>
        </w:rPr>
        <w:t>2018. – 216 с.</w:t>
      </w:r>
    </w:p>
    <w:p w:rsidR="00A10AA3" w:rsidRPr="006D7A49" w:rsidRDefault="00A10AA3" w:rsidP="00A10AA3">
      <w:pPr>
        <w:pStyle w:val="afb"/>
        <w:numPr>
          <w:ilvl w:val="0"/>
          <w:numId w:val="44"/>
        </w:numPr>
        <w:shd w:val="clear" w:color="auto" w:fill="FFFFFF"/>
        <w:spacing w:after="0" w:line="240" w:lineRule="auto"/>
        <w:rPr>
          <w:rFonts w:ascii="Times New Roman" w:eastAsia="Times New Roman" w:hAnsi="Times New Roman" w:cs="Times New Roman"/>
          <w:color w:val="000000"/>
          <w:sz w:val="24"/>
          <w:szCs w:val="24"/>
          <w:lang w:eastAsia="ru-RU"/>
        </w:rPr>
      </w:pPr>
      <w:r w:rsidRPr="006D7A49">
        <w:rPr>
          <w:rFonts w:ascii="Times New Roman" w:eastAsia="Times New Roman" w:hAnsi="Times New Roman" w:cs="Times New Roman"/>
          <w:color w:val="000000"/>
          <w:sz w:val="24"/>
          <w:szCs w:val="24"/>
          <w:lang w:eastAsia="ru-RU"/>
        </w:rPr>
        <w:t>Біологія і екологія Остапченко Л.І., Балан П.Г., Компанець Т.А., Рушковський С.Р.</w:t>
      </w:r>
    </w:p>
    <w:p w:rsidR="00A10AA3" w:rsidRPr="006D7A49" w:rsidRDefault="00A10AA3" w:rsidP="00A10AA3">
      <w:pPr>
        <w:pStyle w:val="afb"/>
        <w:shd w:val="clear" w:color="auto" w:fill="FFFFFF"/>
        <w:spacing w:after="0" w:line="240" w:lineRule="auto"/>
        <w:ind w:left="0"/>
        <w:rPr>
          <w:rFonts w:ascii="Times New Roman" w:eastAsia="Times New Roman" w:hAnsi="Times New Roman" w:cs="Times New Roman"/>
          <w:color w:val="000000"/>
          <w:sz w:val="24"/>
          <w:szCs w:val="24"/>
          <w:lang w:eastAsia="ru-RU"/>
        </w:rPr>
      </w:pPr>
      <w:r w:rsidRPr="006D7A49">
        <w:rPr>
          <w:rFonts w:ascii="Times New Roman" w:eastAsia="Times New Roman" w:hAnsi="Times New Roman" w:cs="Times New Roman"/>
          <w:color w:val="000000"/>
          <w:sz w:val="24"/>
          <w:szCs w:val="24"/>
          <w:lang w:eastAsia="ru-RU"/>
        </w:rPr>
        <w:t>«Біологія і екологія (рівень стандарту)» підручник для 10 класу закладів загальної середньої освіти, 2018. – 224 с.</w:t>
      </w:r>
    </w:p>
    <w:p w:rsidR="00A10AA3" w:rsidRPr="006D7A49" w:rsidRDefault="00A10AA3" w:rsidP="00A10AA3">
      <w:pPr>
        <w:pStyle w:val="afb"/>
        <w:numPr>
          <w:ilvl w:val="0"/>
          <w:numId w:val="44"/>
        </w:numPr>
        <w:shd w:val="clear" w:color="auto" w:fill="FFFFFF"/>
        <w:spacing w:after="0" w:line="240" w:lineRule="auto"/>
        <w:rPr>
          <w:rFonts w:ascii="Times New Roman" w:eastAsia="Times New Roman" w:hAnsi="Times New Roman" w:cs="Times New Roman"/>
          <w:color w:val="000000"/>
          <w:sz w:val="24"/>
          <w:szCs w:val="24"/>
          <w:lang w:eastAsia="ru-RU"/>
        </w:rPr>
      </w:pPr>
      <w:r w:rsidRPr="006D7A49">
        <w:rPr>
          <w:rFonts w:ascii="Times New Roman" w:eastAsia="Times New Roman" w:hAnsi="Times New Roman" w:cs="Times New Roman"/>
          <w:color w:val="000000"/>
          <w:sz w:val="24"/>
          <w:szCs w:val="24"/>
          <w:lang w:eastAsia="ru-RU"/>
        </w:rPr>
        <w:t>Соболь В. І. Біологія і екологія (рівень стандарту): підруч. для 10 кл. закл. заг. серед. освіти / В.  І.  Соболь. – Кам’янець-Подільський : Абетка, 2018. – 272 с.</w:t>
      </w:r>
    </w:p>
    <w:p w:rsidR="00A10AA3" w:rsidRPr="006D7A49" w:rsidRDefault="00A10AA3" w:rsidP="00A10AA3">
      <w:pPr>
        <w:pStyle w:val="afb"/>
        <w:numPr>
          <w:ilvl w:val="0"/>
          <w:numId w:val="44"/>
        </w:numPr>
        <w:shd w:val="clear" w:color="auto" w:fill="FFFFFF"/>
        <w:spacing w:after="0" w:line="240" w:lineRule="auto"/>
        <w:rPr>
          <w:rFonts w:ascii="Times New Roman" w:eastAsia="Times New Roman" w:hAnsi="Times New Roman" w:cs="Times New Roman"/>
          <w:color w:val="000000"/>
          <w:sz w:val="24"/>
          <w:szCs w:val="24"/>
          <w:lang w:eastAsia="ru-RU"/>
        </w:rPr>
      </w:pPr>
      <w:r w:rsidRPr="006D7A49">
        <w:rPr>
          <w:rFonts w:ascii="Times New Roman" w:eastAsia="Times New Roman" w:hAnsi="Times New Roman" w:cs="Times New Roman"/>
          <w:color w:val="000000"/>
          <w:sz w:val="24"/>
          <w:szCs w:val="24"/>
          <w:lang w:eastAsia="ru-RU"/>
        </w:rPr>
        <w:t>Задорожний К. М. Біологія і екологія (профільний рівень) : підруч. для 10 кл. закл. загал. серед. освіти / К. М. Задорожний, О. М. Утєвська. – Харків : Вид-во «Ранок», 2018. – 240 с.</w:t>
      </w:r>
    </w:p>
    <w:p w:rsidR="00681486" w:rsidRPr="006D7A49" w:rsidRDefault="001F5432" w:rsidP="009603D3">
      <w:pPr>
        <w:pStyle w:val="afb"/>
        <w:shd w:val="clear" w:color="auto" w:fill="FFFFFF"/>
        <w:spacing w:after="0" w:line="240" w:lineRule="auto"/>
        <w:ind w:left="0"/>
        <w:rPr>
          <w:rFonts w:ascii="Times New Roman" w:eastAsia="Times New Roman" w:hAnsi="Times New Roman" w:cs="Times New Roman"/>
          <w:b/>
          <w:color w:val="000000"/>
          <w:sz w:val="24"/>
          <w:szCs w:val="24"/>
          <w:lang w:eastAsia="ru-RU"/>
        </w:rPr>
      </w:pPr>
      <w:r w:rsidRPr="006D7A49">
        <w:rPr>
          <w:rFonts w:ascii="Times New Roman" w:eastAsia="Times New Roman" w:hAnsi="Times New Roman" w:cs="Times New Roman"/>
          <w:b/>
          <w:bCs/>
          <w:color w:val="000000"/>
          <w:sz w:val="24"/>
          <w:szCs w:val="24"/>
          <w:lang w:eastAsia="ru-RU"/>
        </w:rPr>
        <w:t>Допоміжна</w:t>
      </w:r>
      <w:r w:rsidR="00681486" w:rsidRPr="006D7A49">
        <w:rPr>
          <w:rFonts w:ascii="Times New Roman" w:eastAsia="Times New Roman" w:hAnsi="Times New Roman" w:cs="Times New Roman"/>
          <w:b/>
          <w:bCs/>
          <w:iCs/>
          <w:color w:val="000000"/>
          <w:sz w:val="24"/>
          <w:szCs w:val="24"/>
          <w:lang w:eastAsia="ru-RU"/>
        </w:rPr>
        <w:t>:</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Генетика : підручник / А.В. Сиволоб, С.Р. Рушковський, С.С. Кир’яченко та </w:t>
      </w:r>
      <w:r w:rsidR="00A10AA3" w:rsidRPr="006D7A49">
        <w:rPr>
          <w:rFonts w:ascii="Times New Roman" w:eastAsia="Times New Roman" w:hAnsi="Times New Roman" w:cs="Times New Roman"/>
          <w:sz w:val="24"/>
          <w:szCs w:val="24"/>
          <w:lang w:eastAsia="ru-RU"/>
        </w:rPr>
        <w:t>ін.</w:t>
      </w:r>
      <w:r w:rsidRPr="006D7A49">
        <w:rPr>
          <w:rFonts w:ascii="Times New Roman" w:eastAsia="Times New Roman" w:hAnsi="Times New Roman" w:cs="Times New Roman"/>
          <w:sz w:val="24"/>
          <w:szCs w:val="24"/>
          <w:lang w:eastAsia="ru-RU"/>
        </w:rPr>
        <w:t>; за ред. А.В.Сиволоба. – К. : Видавничо-поліграфічний центр "Київський університет", 2008. – 32</w:t>
      </w:r>
    </w:p>
    <w:p w:rsidR="009603D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 Албертс Б., Брей Д., Льюис Дж и др. Молекулярная биология клетки : в 3 т.– М. : </w:t>
      </w:r>
    </w:p>
    <w:p w:rsidR="00A10AA3" w:rsidRPr="006D7A49" w:rsidRDefault="009603D3" w:rsidP="009603D3">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Мир, 1994.</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Біологія : довід. для учнів 10, 11 кл. та вступників до ВНЗ / В. О. Мотузний. – К.: НАУ, 2004. – 156 с.</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Грин Н., Стаут У., Тейлор Д. Биология : в 3 т. – М. : Мир, 1990.</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Дарвін Ч. Похоження видів. – Х. : Державне видавництво сільськогосподарської літератури УРСР, 1949. – 443 с.</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Сингер М., Берг П. Гены и геномы : в 2 т. – М. : Мир, 1998.</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Campbell Biology. 11th Edition / Lisa A. Urry, Michael L. Cain, Steven A. Wasser-man, Peter V. Minorsky, Jane B. Reece - Pearson, 2017 - ISBN 978-0134093413</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http: // biology.org.ua</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htpp: // my.science.ua</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http: // nobelprize.org</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http: // wikipedia.org (Нескінченне джерело інформації про все.) </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Science Museum / SSPL </w:t>
      </w:r>
      <w:hyperlink r:id="rId12" w:history="1">
        <w:r w:rsidR="00A10AA3" w:rsidRPr="006D7A49">
          <w:rPr>
            <w:rStyle w:val="a7"/>
            <w:rFonts w:ascii="Times New Roman" w:eastAsia="Times New Roman" w:hAnsi="Times New Roman" w:cs="Times New Roman"/>
            <w:sz w:val="24"/>
            <w:szCs w:val="24"/>
            <w:lang w:eastAsia="ru-RU"/>
          </w:rPr>
          <w:t>https://blog.sciencemuseum.org.uk</w:t>
        </w:r>
      </w:hyperlink>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The American Phytopathological Society </w:t>
      </w:r>
      <w:hyperlink r:id="rId13" w:history="1">
        <w:r w:rsidR="00A10AA3" w:rsidRPr="006D7A49">
          <w:rPr>
            <w:rStyle w:val="a7"/>
            <w:rFonts w:ascii="Times New Roman" w:eastAsia="Times New Roman" w:hAnsi="Times New Roman" w:cs="Times New Roman"/>
            <w:sz w:val="24"/>
            <w:szCs w:val="24"/>
            <w:lang w:eastAsia="ru-RU"/>
          </w:rPr>
          <w:t>https://www.apsnet.org/</w:t>
        </w:r>
      </w:hyperlink>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Visual Science </w:t>
      </w:r>
      <w:hyperlink r:id="rId14" w:history="1">
        <w:r w:rsidR="00A10AA3" w:rsidRPr="006D7A49">
          <w:rPr>
            <w:rStyle w:val="a7"/>
            <w:rFonts w:ascii="Times New Roman" w:eastAsia="Times New Roman" w:hAnsi="Times New Roman" w:cs="Times New Roman"/>
            <w:sz w:val="24"/>
            <w:szCs w:val="24"/>
            <w:lang w:eastAsia="ru-RU"/>
          </w:rPr>
          <w:t>https://visual-science.com/</w:t>
        </w:r>
      </w:hyperlink>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U.S. Food and Drug Administration </w:t>
      </w:r>
      <w:hyperlink r:id="rId15" w:history="1">
        <w:r w:rsidR="00A10AA3" w:rsidRPr="006D7A49">
          <w:rPr>
            <w:rStyle w:val="a7"/>
            <w:rFonts w:ascii="Times New Roman" w:eastAsia="Times New Roman" w:hAnsi="Times New Roman" w:cs="Times New Roman"/>
            <w:sz w:val="24"/>
            <w:szCs w:val="24"/>
            <w:lang w:eastAsia="ru-RU"/>
          </w:rPr>
          <w:t>https://www.fda.gov</w:t>
        </w:r>
      </w:hyperlink>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Microbiology Online </w:t>
      </w:r>
      <w:hyperlink r:id="rId16" w:history="1">
        <w:r w:rsidR="00A10AA3" w:rsidRPr="006D7A49">
          <w:rPr>
            <w:rStyle w:val="a7"/>
            <w:rFonts w:ascii="Times New Roman" w:eastAsia="Times New Roman" w:hAnsi="Times New Roman" w:cs="Times New Roman"/>
            <w:sz w:val="24"/>
            <w:szCs w:val="24"/>
            <w:lang w:eastAsia="ru-RU"/>
          </w:rPr>
          <w:t>http://microbiologyonline.org</w:t>
        </w:r>
      </w:hyperlink>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Schulz HN, Brinkhoff T, Ferdelman TG, et al Dense populations of a giant sulfur bacterium in Namibian shelf sediments // DOI: 10.1126/science.284.5413.493</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Georget E., Kapoor S., Winter R., et al In situ investigation of Geobacillus stearo-thermophilus spore germination and inactivation mechanisms under moderate high pressure // DOI: 10.1016/j.fm.2014.01.007</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G</w:t>
      </w:r>
      <w:r w:rsidRPr="006D7A49">
        <w:rPr>
          <w:rFonts w:ascii="Times New Roman" w:eastAsia="Times New Roman" w:hAnsi="Times New Roman" w:cs="Times New Roman"/>
          <w:sz w:val="27"/>
          <w:szCs w:val="27"/>
          <w:lang w:eastAsia="ru-RU"/>
        </w:rPr>
        <w:t>ö</w:t>
      </w:r>
      <w:r w:rsidRPr="006D7A49">
        <w:rPr>
          <w:rFonts w:ascii="Times New Roman" w:eastAsia="Times New Roman" w:hAnsi="Times New Roman" w:cs="Times New Roman"/>
          <w:sz w:val="24"/>
          <w:szCs w:val="24"/>
          <w:lang w:eastAsia="ru-RU"/>
        </w:rPr>
        <w:t>ker, M. et al. Complete genome sequence of Pyrolobus fumarii type strain (1AT) DOI: 10.4056/sigs.2014648</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Archaeageddon: how gas-belching microbes could have caused mass extinction // Nature DOI:10.1038/nature.2014.14958D. Kelley, University of Washington, Seattle, USA https://www.ethz.ch/21. Serv</w:t>
      </w:r>
      <w:r w:rsidRPr="006D7A49">
        <w:rPr>
          <w:rFonts w:ascii="Times New Roman" w:eastAsia="Times New Roman" w:hAnsi="Times New Roman" w:cs="Times New Roman"/>
          <w:sz w:val="30"/>
          <w:szCs w:val="30"/>
          <w:lang w:eastAsia="ru-RU"/>
        </w:rPr>
        <w:t>é</w:t>
      </w:r>
      <w:r w:rsidR="00A10AA3" w:rsidRPr="006D7A49">
        <w:rPr>
          <w:rFonts w:ascii="Times New Roman" w:eastAsia="Times New Roman" w:hAnsi="Times New Roman" w:cs="Times New Roman"/>
          <w:sz w:val="30"/>
          <w:szCs w:val="30"/>
          <w:lang w:eastAsia="ru-RU"/>
        </w:rPr>
        <w:t xml:space="preserve"> </w:t>
      </w:r>
      <w:r w:rsidRPr="006D7A49">
        <w:rPr>
          <w:rFonts w:ascii="Times New Roman" w:eastAsia="Times New Roman" w:hAnsi="Times New Roman" w:cs="Times New Roman"/>
          <w:sz w:val="24"/>
          <w:szCs w:val="24"/>
          <w:lang w:eastAsia="ru-RU"/>
        </w:rPr>
        <w:t>W. M. Kengen ‘Pyrococcus furiosus, 30 years on’ DOI:10.1111/1751-7915.12695</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Марков Александр | Рождение сложности: Эволюционная биология сегодня</w:t>
      </w:r>
    </w:p>
    <w:p w:rsidR="00A10AA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http://moz.gov.ua/article/news/moz-ukraini-predstavilo-rekomendacii-zi-zdorovogo-harchuvannjaBo Hong, Peter Reeves, Barbara Panning, et al Identification of an autoimmune serum containing antibodies against the Barr body // DOI:10.1073/pnas.151259598</w:t>
      </w:r>
    </w:p>
    <w:p w:rsidR="00A10AA3" w:rsidRPr="006D7A49" w:rsidRDefault="000273E0" w:rsidP="009603D3">
      <w:pPr>
        <w:pStyle w:val="afb"/>
        <w:numPr>
          <w:ilvl w:val="0"/>
          <w:numId w:val="45"/>
        </w:numPr>
        <w:spacing w:after="0" w:line="240" w:lineRule="auto"/>
        <w:rPr>
          <w:rFonts w:ascii="Times New Roman" w:eastAsia="Times New Roman" w:hAnsi="Times New Roman" w:cs="Times New Roman"/>
          <w:sz w:val="24"/>
          <w:szCs w:val="24"/>
          <w:lang w:eastAsia="ru-RU"/>
        </w:rPr>
      </w:pPr>
      <w:hyperlink r:id="rId17" w:history="1">
        <w:r w:rsidR="00A10AA3" w:rsidRPr="006D7A49">
          <w:rPr>
            <w:rStyle w:val="a7"/>
            <w:rFonts w:ascii="Times New Roman" w:eastAsia="Times New Roman" w:hAnsi="Times New Roman" w:cs="Times New Roman"/>
            <w:sz w:val="24"/>
            <w:szCs w:val="24"/>
            <w:lang w:eastAsia="ru-RU"/>
          </w:rPr>
          <w:t>https://commons.wikimedia.org/</w:t>
        </w:r>
      </w:hyperlink>
    </w:p>
    <w:p w:rsidR="00B9732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Gordon JR, Brieva JC Images in clinical medicine. Unilateral dermatoheliosis // N Engl J Med DOI: 10.1056/NEJMicm1104059</w:t>
      </w:r>
    </w:p>
    <w:p w:rsidR="00B9732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 xml:space="preserve">Dan Hurley. Grandma's Experiences Leave a Mark on Your Genes May, 2013 </w:t>
      </w:r>
      <w:hyperlink r:id="rId18" w:history="1">
        <w:r w:rsidR="00B97323" w:rsidRPr="006D7A49">
          <w:rPr>
            <w:rStyle w:val="a7"/>
            <w:rFonts w:ascii="Times New Roman" w:eastAsia="Times New Roman" w:hAnsi="Times New Roman" w:cs="Times New Roman"/>
            <w:sz w:val="24"/>
            <w:szCs w:val="24"/>
            <w:lang w:eastAsia="ru-RU"/>
          </w:rPr>
          <w:t>http://discovermagazine.com/</w:t>
        </w:r>
      </w:hyperlink>
    </w:p>
    <w:p w:rsidR="009603D3" w:rsidRPr="006D7A49" w:rsidRDefault="009603D3" w:rsidP="009603D3">
      <w:pPr>
        <w:pStyle w:val="afb"/>
        <w:numPr>
          <w:ilvl w:val="0"/>
          <w:numId w:val="45"/>
        </w:numPr>
        <w:spacing w:after="0" w:line="240" w:lineRule="auto"/>
        <w:rPr>
          <w:rFonts w:ascii="Times New Roman" w:eastAsia="Times New Roman" w:hAnsi="Times New Roman" w:cs="Times New Roman"/>
          <w:sz w:val="24"/>
          <w:szCs w:val="24"/>
          <w:lang w:eastAsia="ru-RU"/>
        </w:rPr>
      </w:pPr>
      <w:r w:rsidRPr="006D7A49">
        <w:rPr>
          <w:rFonts w:ascii="Times New Roman" w:eastAsia="Times New Roman" w:hAnsi="Times New Roman" w:cs="Times New Roman"/>
          <w:sz w:val="24"/>
          <w:szCs w:val="24"/>
          <w:lang w:eastAsia="ru-RU"/>
        </w:rPr>
        <w:t>Ikram MK et al. Four Novel Loci (19q13, 6q24, 12q24, and 5q14) Influence the Mi-</w:t>
      </w:r>
    </w:p>
    <w:p w:rsidR="00B97323" w:rsidRPr="006D7A49" w:rsidRDefault="009603D3" w:rsidP="009603D3">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crocirculation In Vivo. DOI:10.1371/journal.pgen.1001184</w:t>
      </w:r>
    </w:p>
    <w:p w:rsidR="00681486" w:rsidRPr="006D7A49" w:rsidRDefault="00681486" w:rsidP="009603D3">
      <w:pPr>
        <w:spacing w:after="0" w:line="240" w:lineRule="auto"/>
        <w:rPr>
          <w:rFonts w:ascii="Times New Roman" w:eastAsia="Times New Roman" w:hAnsi="Times New Roman" w:cs="Times New Roman"/>
          <w:bCs/>
          <w:color w:val="000000"/>
          <w:sz w:val="24"/>
          <w:szCs w:val="24"/>
          <w:lang w:val="uk-UA" w:eastAsia="ru-RU"/>
        </w:rPr>
      </w:pP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p>
    <w:p w:rsidR="00D07523" w:rsidRPr="006D7A49" w:rsidRDefault="00D07523" w:rsidP="00701C60">
      <w:pPr>
        <w:shd w:val="clear" w:color="auto" w:fill="FFFFFF"/>
        <w:spacing w:after="0" w:line="240" w:lineRule="auto"/>
        <w:jc w:val="center"/>
        <w:rPr>
          <w:rFonts w:ascii="Times New Roman" w:eastAsia="Times New Roman" w:hAnsi="Times New Roman" w:cs="Times New Roman"/>
          <w:b/>
          <w:color w:val="000000"/>
          <w:sz w:val="24"/>
          <w:szCs w:val="24"/>
          <w:lang w:val="uk-UA" w:eastAsia="ru-RU"/>
        </w:rPr>
      </w:pPr>
      <w:r w:rsidRPr="006D7A49">
        <w:rPr>
          <w:rFonts w:ascii="Times New Roman" w:eastAsia="Times New Roman" w:hAnsi="Times New Roman" w:cs="Times New Roman"/>
          <w:b/>
          <w:bCs/>
          <w:color w:val="000000"/>
          <w:sz w:val="24"/>
          <w:szCs w:val="24"/>
          <w:lang w:val="uk-UA" w:eastAsia="ru-RU"/>
        </w:rPr>
        <w:t>1</w:t>
      </w:r>
      <w:r w:rsidR="00D40C49" w:rsidRPr="006D7A49">
        <w:rPr>
          <w:rFonts w:ascii="Times New Roman" w:eastAsia="Times New Roman" w:hAnsi="Times New Roman" w:cs="Times New Roman"/>
          <w:b/>
          <w:bCs/>
          <w:color w:val="000000"/>
          <w:sz w:val="24"/>
          <w:szCs w:val="24"/>
          <w:lang w:val="uk-UA" w:eastAsia="ru-RU"/>
        </w:rPr>
        <w:t>3</w:t>
      </w:r>
      <w:r w:rsidRPr="006D7A49">
        <w:rPr>
          <w:rFonts w:ascii="Times New Roman" w:eastAsia="Times New Roman" w:hAnsi="Times New Roman" w:cs="Times New Roman"/>
          <w:b/>
          <w:bCs/>
          <w:color w:val="000000"/>
          <w:sz w:val="24"/>
          <w:szCs w:val="24"/>
          <w:lang w:val="uk-UA" w:eastAsia="ru-RU"/>
        </w:rPr>
        <w:t>. Інформаційніресурси</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http://readbookz.com/book/1/2.html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http://library.if.ua/books/1.html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http://www.bookz.com.ua/</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http://ebk.net.ua/Book/religia/zmist.htm</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http://bukashka.net/books/book68.htm</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http://uchilka.org.ua/referats.shtml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http://mtkp.net/?cat=9</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http://mvs.gov.ua/mvs/control/main/uk/publish/article/46036</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http://automalfunctions.narod.ru/Malfunctions_of_the_main_transfer_and_differential.html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http://class.ucoz.ua/load/1-1-0-35</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http://www.autoprospect.ru/vaz/2106-zhiguli/11-7-remont-reduktora.html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http://de.ifmo.ru/bk_netra/page.php?dir=3&amp;tutindex=25&amp;index=2&amp;layer=1</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http://www.globalteka.ru/books.html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http://jur-books.at.ua/load/18-1-0-241</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http://books.efaculty.kiev.ua/mrk/3/</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http://library.biz.ua/index.html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http://studentbooks.com.ua/content/view/109/44/1/43/</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http://www.legal.com.ua/cgi-bin/matrix.cgi/3/document/13document.html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http://www.djerelo.com/index.php?option=com_content&amp;task=view&amp;id=898&amp;</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http://www.ua-lib.ru/books/printzip.php?id=119&amp;bookid=11</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http://kachegaroff-line.ru/books/cat-8.html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http://buklib.net/component/option,com_frontpage/Itemid,1/</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http://viking1234567.narod.ru/M_5.html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http://tourlib.net/lib.htm</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http://www.ukrcenter.com/Література</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http://mister-grey.narod.ru/technical_books_7.html</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http://www.ua-lib.ru/books/printzip.php?id=119&amp;bookid=11</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http://www.expodizel.ru/dbkat/27/2.gif</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http://www.expodizel.ru/</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http://www.mrmz.ru/article/v2/article1/article1.htm</w:t>
      </w:r>
    </w:p>
    <w:p w:rsidR="00D07523" w:rsidRPr="006D7A49" w:rsidRDefault="00D07523" w:rsidP="00701C60">
      <w:pPr>
        <w:spacing w:after="0" w:line="240" w:lineRule="auto"/>
        <w:rPr>
          <w:rFonts w:ascii="Times New Roman" w:eastAsia="Times New Roman" w:hAnsi="Times New Roman" w:cs="Times New Roman"/>
          <w:sz w:val="24"/>
          <w:szCs w:val="24"/>
          <w:lang w:val="uk-UA" w:eastAsia="ru-RU"/>
        </w:rPr>
      </w:pPr>
      <w:r w:rsidRPr="006D7A49">
        <w:rPr>
          <w:rFonts w:ascii="Times New Roman" w:eastAsia="Times New Roman" w:hAnsi="Times New Roman" w:cs="Times New Roman"/>
          <w:sz w:val="24"/>
          <w:szCs w:val="24"/>
          <w:lang w:val="uk-UA" w:eastAsia="ru-RU"/>
        </w:rPr>
        <w:t>http://repare-japancar.ru/download-books/toyota-download/38-toyota-hiace-2wd4wd-toyota-hi-ace-modeli-1989-2001-gg-vypuska-s-dizelnymi-dvigatelyami.html</w:t>
      </w:r>
    </w:p>
    <w:sectPr w:rsidR="00D07523" w:rsidRPr="006D7A49" w:rsidSect="00460285">
      <w:pgSz w:w="11906" w:h="16838"/>
      <w:pgMar w:top="993"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7A06" w:rsidRDefault="00CE7A06" w:rsidP="00E95019">
      <w:pPr>
        <w:spacing w:after="0" w:line="240" w:lineRule="auto"/>
      </w:pPr>
      <w:r>
        <w:separator/>
      </w:r>
    </w:p>
  </w:endnote>
  <w:endnote w:type="continuationSeparator" w:id="0">
    <w:p w:rsidR="00CE7A06" w:rsidRDefault="00CE7A06" w:rsidP="00E950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Franklin Gothic Medium">
    <w:altName w:val="Trebuchet MS"/>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800022EF" w:usb1="C000205A" w:usb2="00000008" w:usb3="00000000" w:csb0="00000057"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3758"/>
      <w:docPartObj>
        <w:docPartGallery w:val="Page Numbers (Bottom of Page)"/>
        <w:docPartUnique/>
      </w:docPartObj>
    </w:sdtPr>
    <w:sdtContent>
      <w:p w:rsidR="00F72B7A" w:rsidRDefault="000273E0">
        <w:pPr>
          <w:pStyle w:val="af3"/>
          <w:jc w:val="right"/>
        </w:pPr>
        <w:fldSimple w:instr=" PAGE   \* MERGEFORMAT ">
          <w:r w:rsidR="00FB20B7">
            <w:t>23</w:t>
          </w:r>
        </w:fldSimple>
      </w:p>
    </w:sdtContent>
  </w:sdt>
  <w:p w:rsidR="00F72B7A" w:rsidRDefault="00F72B7A">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7A06" w:rsidRDefault="00CE7A06" w:rsidP="00E95019">
      <w:pPr>
        <w:spacing w:after="0" w:line="240" w:lineRule="auto"/>
      </w:pPr>
      <w:r>
        <w:separator/>
      </w:r>
    </w:p>
  </w:footnote>
  <w:footnote w:type="continuationSeparator" w:id="0">
    <w:p w:rsidR="00CE7A06" w:rsidRDefault="00CE7A06" w:rsidP="00E950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1D4D046"/>
    <w:lvl w:ilvl="0">
      <w:numFmt w:val="bullet"/>
      <w:lvlText w:val="*"/>
      <w:lvlJc w:val="left"/>
    </w:lvl>
  </w:abstractNum>
  <w:abstractNum w:abstractNumId="1">
    <w:nsid w:val="00E909FF"/>
    <w:multiLevelType w:val="hybridMultilevel"/>
    <w:tmpl w:val="4F2E1C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2B493C"/>
    <w:multiLevelType w:val="hybridMultilevel"/>
    <w:tmpl w:val="3038210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9C38EE"/>
    <w:multiLevelType w:val="hybridMultilevel"/>
    <w:tmpl w:val="00E6DD8A"/>
    <w:lvl w:ilvl="0" w:tplc="D61EC0F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42F20BD"/>
    <w:multiLevelType w:val="hybridMultilevel"/>
    <w:tmpl w:val="563C95F2"/>
    <w:lvl w:ilvl="0" w:tplc="526A402C">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5F371C5"/>
    <w:multiLevelType w:val="hybridMultilevel"/>
    <w:tmpl w:val="ABF6A0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4330C17"/>
    <w:multiLevelType w:val="singleLevel"/>
    <w:tmpl w:val="0419000F"/>
    <w:lvl w:ilvl="0">
      <w:start w:val="1"/>
      <w:numFmt w:val="decimal"/>
      <w:lvlText w:val="%1."/>
      <w:lvlJc w:val="left"/>
      <w:pPr>
        <w:tabs>
          <w:tab w:val="num" w:pos="720"/>
        </w:tabs>
        <w:ind w:left="720" w:hanging="360"/>
      </w:pPr>
    </w:lvl>
  </w:abstractNum>
  <w:abstractNum w:abstractNumId="7">
    <w:nsid w:val="144143B6"/>
    <w:multiLevelType w:val="hybridMultilevel"/>
    <w:tmpl w:val="D764D352"/>
    <w:lvl w:ilvl="0" w:tplc="D61EC0F2">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14E95FF4"/>
    <w:multiLevelType w:val="hybridMultilevel"/>
    <w:tmpl w:val="4DE02374"/>
    <w:lvl w:ilvl="0" w:tplc="A0B4BCCC">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9">
    <w:nsid w:val="15894D93"/>
    <w:multiLevelType w:val="hybridMultilevel"/>
    <w:tmpl w:val="73C0F7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500D85"/>
    <w:multiLevelType w:val="hybridMultilevel"/>
    <w:tmpl w:val="534CDFAE"/>
    <w:lvl w:ilvl="0" w:tplc="D6B4460A">
      <w:numFmt w:val="bullet"/>
      <w:lvlText w:val="-"/>
      <w:lvlJc w:val="left"/>
      <w:pPr>
        <w:ind w:left="720" w:hanging="360"/>
      </w:pPr>
      <w:rPr>
        <w:rFonts w:ascii="Times New Roman" w:eastAsia="Times New Roman" w:hAnsi="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1BFE0D06"/>
    <w:multiLevelType w:val="hybridMultilevel"/>
    <w:tmpl w:val="930CB7BC"/>
    <w:lvl w:ilvl="0" w:tplc="57F0ED6E">
      <w:start w:val="1"/>
      <w:numFmt w:val="decimal"/>
      <w:pStyle w:val="a5"/>
      <w:lvlText w:val="%1."/>
      <w:lvlJc w:val="left"/>
      <w:pPr>
        <w:tabs>
          <w:tab w:val="num" w:pos="454"/>
        </w:tabs>
        <w:ind w:left="454"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4FF0893"/>
    <w:multiLevelType w:val="hybridMultilevel"/>
    <w:tmpl w:val="41B42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1436A5"/>
    <w:multiLevelType w:val="hybridMultilevel"/>
    <w:tmpl w:val="394A1512"/>
    <w:lvl w:ilvl="0" w:tplc="500C339C">
      <w:start w:val="11"/>
      <w:numFmt w:val="bullet"/>
      <w:lvlText w:val="-"/>
      <w:lvlJc w:val="left"/>
      <w:pPr>
        <w:ind w:left="719" w:hanging="360"/>
      </w:pPr>
      <w:rPr>
        <w:rFonts w:ascii="Times New Roman" w:eastAsia="Times New Roman" w:hAnsi="Times New Roman" w:hint="default"/>
        <w:b/>
        <w:bCs/>
      </w:rPr>
    </w:lvl>
    <w:lvl w:ilvl="1" w:tplc="04190003">
      <w:start w:val="1"/>
      <w:numFmt w:val="bullet"/>
      <w:lvlText w:val="o"/>
      <w:lvlJc w:val="left"/>
      <w:pPr>
        <w:ind w:left="1439" w:hanging="360"/>
      </w:pPr>
      <w:rPr>
        <w:rFonts w:ascii="Courier New" w:hAnsi="Courier New" w:cs="Courier New" w:hint="default"/>
      </w:rPr>
    </w:lvl>
    <w:lvl w:ilvl="2" w:tplc="04190005">
      <w:start w:val="1"/>
      <w:numFmt w:val="bullet"/>
      <w:lvlText w:val=""/>
      <w:lvlJc w:val="left"/>
      <w:pPr>
        <w:ind w:left="2159" w:hanging="360"/>
      </w:pPr>
      <w:rPr>
        <w:rFonts w:ascii="Wingdings" w:hAnsi="Wingdings" w:cs="Wingdings" w:hint="default"/>
      </w:rPr>
    </w:lvl>
    <w:lvl w:ilvl="3" w:tplc="04190001">
      <w:start w:val="1"/>
      <w:numFmt w:val="bullet"/>
      <w:lvlText w:val=""/>
      <w:lvlJc w:val="left"/>
      <w:pPr>
        <w:ind w:left="2879" w:hanging="360"/>
      </w:pPr>
      <w:rPr>
        <w:rFonts w:ascii="Symbol" w:hAnsi="Symbol" w:cs="Symbol" w:hint="default"/>
      </w:rPr>
    </w:lvl>
    <w:lvl w:ilvl="4" w:tplc="04190003">
      <w:start w:val="1"/>
      <w:numFmt w:val="bullet"/>
      <w:lvlText w:val="o"/>
      <w:lvlJc w:val="left"/>
      <w:pPr>
        <w:ind w:left="3599" w:hanging="360"/>
      </w:pPr>
      <w:rPr>
        <w:rFonts w:ascii="Courier New" w:hAnsi="Courier New" w:cs="Courier New" w:hint="default"/>
      </w:rPr>
    </w:lvl>
    <w:lvl w:ilvl="5" w:tplc="04190005">
      <w:start w:val="1"/>
      <w:numFmt w:val="bullet"/>
      <w:lvlText w:val=""/>
      <w:lvlJc w:val="left"/>
      <w:pPr>
        <w:ind w:left="4319" w:hanging="360"/>
      </w:pPr>
      <w:rPr>
        <w:rFonts w:ascii="Wingdings" w:hAnsi="Wingdings" w:cs="Wingdings" w:hint="default"/>
      </w:rPr>
    </w:lvl>
    <w:lvl w:ilvl="6" w:tplc="04190001">
      <w:start w:val="1"/>
      <w:numFmt w:val="bullet"/>
      <w:lvlText w:val=""/>
      <w:lvlJc w:val="left"/>
      <w:pPr>
        <w:ind w:left="5039" w:hanging="360"/>
      </w:pPr>
      <w:rPr>
        <w:rFonts w:ascii="Symbol" w:hAnsi="Symbol" w:cs="Symbol" w:hint="default"/>
      </w:rPr>
    </w:lvl>
    <w:lvl w:ilvl="7" w:tplc="04190003">
      <w:start w:val="1"/>
      <w:numFmt w:val="bullet"/>
      <w:lvlText w:val="o"/>
      <w:lvlJc w:val="left"/>
      <w:pPr>
        <w:ind w:left="5759" w:hanging="360"/>
      </w:pPr>
      <w:rPr>
        <w:rFonts w:ascii="Courier New" w:hAnsi="Courier New" w:cs="Courier New" w:hint="default"/>
      </w:rPr>
    </w:lvl>
    <w:lvl w:ilvl="8" w:tplc="04190005">
      <w:start w:val="1"/>
      <w:numFmt w:val="bullet"/>
      <w:lvlText w:val=""/>
      <w:lvlJc w:val="left"/>
      <w:pPr>
        <w:ind w:left="6479" w:hanging="360"/>
      </w:pPr>
      <w:rPr>
        <w:rFonts w:ascii="Wingdings" w:hAnsi="Wingdings" w:cs="Wingdings" w:hint="default"/>
      </w:rPr>
    </w:lvl>
  </w:abstractNum>
  <w:abstractNum w:abstractNumId="14">
    <w:nsid w:val="2BF644F1"/>
    <w:multiLevelType w:val="hybridMultilevel"/>
    <w:tmpl w:val="23667E9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2E4F50A0"/>
    <w:multiLevelType w:val="hybridMultilevel"/>
    <w:tmpl w:val="23667E9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nsid w:val="2FD65ABE"/>
    <w:multiLevelType w:val="hybridMultilevel"/>
    <w:tmpl w:val="FB7A1B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F811A6"/>
    <w:multiLevelType w:val="hybridMultilevel"/>
    <w:tmpl w:val="7E6C7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8A6C99"/>
    <w:multiLevelType w:val="hybridMultilevel"/>
    <w:tmpl w:val="ED66E16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3C182180"/>
    <w:multiLevelType w:val="hybridMultilevel"/>
    <w:tmpl w:val="E026D014"/>
    <w:lvl w:ilvl="0" w:tplc="FFFFFFFF">
      <w:start w:val="200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D6C28FB"/>
    <w:multiLevelType w:val="hybridMultilevel"/>
    <w:tmpl w:val="FF341D3E"/>
    <w:lvl w:ilvl="0" w:tplc="B5D4270A">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43AB4BF4"/>
    <w:multiLevelType w:val="hybridMultilevel"/>
    <w:tmpl w:val="7478AECC"/>
    <w:lvl w:ilvl="0" w:tplc="08FE684A">
      <w:numFmt w:val="bullet"/>
      <w:lvlText w:val="-"/>
      <w:lvlJc w:val="left"/>
      <w:pPr>
        <w:ind w:left="502" w:hanging="360"/>
      </w:pPr>
      <w:rPr>
        <w:rFonts w:ascii="Times New Roman" w:eastAsia="Times New Roman" w:hAnsi="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22">
    <w:nsid w:val="46A452C8"/>
    <w:multiLevelType w:val="hybridMultilevel"/>
    <w:tmpl w:val="FA3C9D8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47846075"/>
    <w:multiLevelType w:val="hybridMultilevel"/>
    <w:tmpl w:val="7B443F90"/>
    <w:lvl w:ilvl="0" w:tplc="500C339C">
      <w:start w:val="11"/>
      <w:numFmt w:val="bullet"/>
      <w:lvlText w:val="-"/>
      <w:lvlJc w:val="left"/>
      <w:pPr>
        <w:ind w:left="720" w:hanging="360"/>
      </w:pPr>
      <w:rPr>
        <w:rFonts w:ascii="Times New Roman" w:eastAsia="Times New Roman" w:hAnsi="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4B054511"/>
    <w:multiLevelType w:val="hybridMultilevel"/>
    <w:tmpl w:val="8D42AF60"/>
    <w:lvl w:ilvl="0" w:tplc="B972D89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nsid w:val="4C437DB4"/>
    <w:multiLevelType w:val="hybridMultilevel"/>
    <w:tmpl w:val="8C728EBE"/>
    <w:lvl w:ilvl="0" w:tplc="FFFFFFFF">
      <w:start w:val="200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50DF3E1A"/>
    <w:multiLevelType w:val="hybridMultilevel"/>
    <w:tmpl w:val="7AF69A2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7">
    <w:nsid w:val="56F52A20"/>
    <w:multiLevelType w:val="hybridMultilevel"/>
    <w:tmpl w:val="A89CF7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6407C6"/>
    <w:multiLevelType w:val="hybridMultilevel"/>
    <w:tmpl w:val="DBDAE5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AFC2D29"/>
    <w:multiLevelType w:val="hybridMultilevel"/>
    <w:tmpl w:val="1C36AC92"/>
    <w:lvl w:ilvl="0" w:tplc="D61EC0F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D9E3E47"/>
    <w:multiLevelType w:val="hybridMultilevel"/>
    <w:tmpl w:val="1DD4B474"/>
    <w:lvl w:ilvl="0" w:tplc="72465158">
      <w:numFmt w:val="bullet"/>
      <w:lvlText w:val="-"/>
      <w:lvlJc w:val="left"/>
      <w:pPr>
        <w:tabs>
          <w:tab w:val="num" w:pos="1320"/>
        </w:tabs>
        <w:ind w:left="1320" w:hanging="78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1">
    <w:nsid w:val="61E607A4"/>
    <w:multiLevelType w:val="hybridMultilevel"/>
    <w:tmpl w:val="FDBE1516"/>
    <w:lvl w:ilvl="0" w:tplc="5D2A84CA">
      <w:start w:val="11"/>
      <w:numFmt w:val="decimal"/>
      <w:lvlText w:val="%1"/>
      <w:lvlJc w:val="left"/>
      <w:pPr>
        <w:ind w:left="630" w:hanging="360"/>
      </w:pPr>
      <w:rPr>
        <w:rFonts w:hint="default"/>
        <w:b/>
        <w:bCs/>
      </w:rPr>
    </w:lvl>
    <w:lvl w:ilvl="1" w:tplc="04190019">
      <w:start w:val="1"/>
      <w:numFmt w:val="lowerLetter"/>
      <w:lvlText w:val="%2."/>
      <w:lvlJc w:val="left"/>
      <w:pPr>
        <w:ind w:left="1350" w:hanging="360"/>
      </w:pPr>
    </w:lvl>
    <w:lvl w:ilvl="2" w:tplc="0419001B">
      <w:start w:val="1"/>
      <w:numFmt w:val="lowerRoman"/>
      <w:lvlText w:val="%3."/>
      <w:lvlJc w:val="right"/>
      <w:pPr>
        <w:ind w:left="2070" w:hanging="180"/>
      </w:pPr>
    </w:lvl>
    <w:lvl w:ilvl="3" w:tplc="0419000F">
      <w:start w:val="1"/>
      <w:numFmt w:val="decimal"/>
      <w:lvlText w:val="%4."/>
      <w:lvlJc w:val="left"/>
      <w:pPr>
        <w:ind w:left="2790" w:hanging="360"/>
      </w:pPr>
    </w:lvl>
    <w:lvl w:ilvl="4" w:tplc="04190019">
      <w:start w:val="1"/>
      <w:numFmt w:val="lowerLetter"/>
      <w:lvlText w:val="%5."/>
      <w:lvlJc w:val="left"/>
      <w:pPr>
        <w:ind w:left="3510" w:hanging="360"/>
      </w:pPr>
    </w:lvl>
    <w:lvl w:ilvl="5" w:tplc="0419001B">
      <w:start w:val="1"/>
      <w:numFmt w:val="lowerRoman"/>
      <w:lvlText w:val="%6."/>
      <w:lvlJc w:val="right"/>
      <w:pPr>
        <w:ind w:left="4230" w:hanging="180"/>
      </w:pPr>
    </w:lvl>
    <w:lvl w:ilvl="6" w:tplc="0419000F">
      <w:start w:val="1"/>
      <w:numFmt w:val="decimal"/>
      <w:lvlText w:val="%7."/>
      <w:lvlJc w:val="left"/>
      <w:pPr>
        <w:ind w:left="4950" w:hanging="360"/>
      </w:pPr>
    </w:lvl>
    <w:lvl w:ilvl="7" w:tplc="04190019">
      <w:start w:val="1"/>
      <w:numFmt w:val="lowerLetter"/>
      <w:lvlText w:val="%8."/>
      <w:lvlJc w:val="left"/>
      <w:pPr>
        <w:ind w:left="5670" w:hanging="360"/>
      </w:pPr>
    </w:lvl>
    <w:lvl w:ilvl="8" w:tplc="0419001B">
      <w:start w:val="1"/>
      <w:numFmt w:val="lowerRoman"/>
      <w:lvlText w:val="%9."/>
      <w:lvlJc w:val="right"/>
      <w:pPr>
        <w:ind w:left="6390" w:hanging="180"/>
      </w:pPr>
    </w:lvl>
  </w:abstractNum>
  <w:abstractNum w:abstractNumId="32">
    <w:nsid w:val="63690A97"/>
    <w:multiLevelType w:val="hybridMultilevel"/>
    <w:tmpl w:val="06E6FD0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65430935"/>
    <w:multiLevelType w:val="hybridMultilevel"/>
    <w:tmpl w:val="D410F59A"/>
    <w:lvl w:ilvl="0" w:tplc="0419000F">
      <w:start w:val="1"/>
      <w:numFmt w:val="decimal"/>
      <w:lvlText w:val="%1."/>
      <w:lvlJc w:val="left"/>
      <w:pPr>
        <w:tabs>
          <w:tab w:val="num" w:pos="1260"/>
        </w:tabs>
        <w:ind w:left="1260" w:hanging="360"/>
      </w:pPr>
    </w:lvl>
    <w:lvl w:ilvl="1" w:tplc="B87E5DE4">
      <w:numFmt w:val="bullet"/>
      <w:lvlText w:val="-"/>
      <w:lvlJc w:val="left"/>
      <w:pPr>
        <w:tabs>
          <w:tab w:val="num" w:pos="1980"/>
        </w:tabs>
        <w:ind w:left="1980" w:hanging="360"/>
      </w:pPr>
      <w:rPr>
        <w:rFonts w:ascii="Times New Roman" w:eastAsia="Times New Roman" w:hAnsi="Times New Roman" w:cs="Times New Roman"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4">
    <w:nsid w:val="68CD3B46"/>
    <w:multiLevelType w:val="hybridMultilevel"/>
    <w:tmpl w:val="3306CC7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5">
    <w:nsid w:val="695A5D2F"/>
    <w:multiLevelType w:val="hybridMultilevel"/>
    <w:tmpl w:val="DB5264C0"/>
    <w:lvl w:ilvl="0" w:tplc="5792DC32">
      <w:start w:val="1"/>
      <w:numFmt w:val="decimal"/>
      <w:pStyle w:val="a2"/>
      <w:lvlText w:val="%1."/>
      <w:lvlJc w:val="left"/>
      <w:pPr>
        <w:tabs>
          <w:tab w:val="num" w:pos="720"/>
        </w:tabs>
        <w:ind w:left="36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4C734F3"/>
    <w:multiLevelType w:val="hybridMultilevel"/>
    <w:tmpl w:val="0526CE60"/>
    <w:lvl w:ilvl="0" w:tplc="500C339C">
      <w:start w:val="11"/>
      <w:numFmt w:val="bullet"/>
      <w:lvlText w:val="-"/>
      <w:lvlJc w:val="left"/>
      <w:pPr>
        <w:ind w:left="720" w:hanging="360"/>
      </w:pPr>
      <w:rPr>
        <w:rFonts w:ascii="Times New Roman" w:eastAsia="Times New Roman" w:hAnsi="Times New Roman" w:hint="default"/>
        <w:b/>
        <w:bCs/>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756155BE"/>
    <w:multiLevelType w:val="hybridMultilevel"/>
    <w:tmpl w:val="685E7F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start w:val="65535"/>
        <w:numFmt w:val="bullet"/>
        <w:lvlText w:val="•"/>
        <w:legacy w:legacy="1" w:legacySpace="0" w:legacyIndent="33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59"/>
        <w:lvlJc w:val="left"/>
        <w:rPr>
          <w:rFonts w:ascii="Arial" w:hAnsi="Arial" w:cs="Arial" w:hint="default"/>
        </w:rPr>
      </w:lvl>
    </w:lvlOverride>
  </w:num>
  <w:num w:numId="10">
    <w:abstractNumId w:val="0"/>
    <w:lvlOverride w:ilvl="0">
      <w:lvl w:ilvl="0">
        <w:start w:val="65535"/>
        <w:numFmt w:val="bullet"/>
        <w:lvlText w:val="-"/>
        <w:legacy w:legacy="1" w:legacySpace="0" w:legacyIndent="255"/>
        <w:lvlJc w:val="left"/>
        <w:rPr>
          <w:rFonts w:ascii="Arial" w:hAnsi="Arial" w:cs="Arial" w:hint="default"/>
        </w:rPr>
      </w:lvl>
    </w:lvlOverride>
  </w:num>
  <w:num w:numId="11">
    <w:abstractNumId w:val="16"/>
  </w:num>
  <w:num w:numId="12">
    <w:abstractNumId w:val="29"/>
  </w:num>
  <w:num w:numId="13">
    <w:abstractNumId w:val="37"/>
  </w:num>
  <w:num w:numId="14">
    <w:abstractNumId w:val="3"/>
  </w:num>
  <w:num w:numId="15">
    <w:abstractNumId w:val="26"/>
  </w:num>
  <w:num w:numId="16">
    <w:abstractNumId w:val="4"/>
  </w:num>
  <w:num w:numId="17">
    <w:abstractNumId w:val="34"/>
  </w:num>
  <w:num w:numId="18">
    <w:abstractNumId w:val="32"/>
  </w:num>
  <w:num w:numId="19">
    <w:abstractNumId w:val="33"/>
  </w:num>
  <w:num w:numId="20">
    <w:abstractNumId w:val="22"/>
  </w:num>
  <w:num w:numId="21">
    <w:abstractNumId w:val="30"/>
  </w:num>
  <w:num w:numId="22">
    <w:abstractNumId w:val="18"/>
  </w:num>
  <w:num w:numId="23">
    <w:abstractNumId w:val="24"/>
  </w:num>
  <w:num w:numId="24">
    <w:abstractNumId w:val="27"/>
  </w:num>
  <w:num w:numId="25">
    <w:abstractNumId w:val="28"/>
  </w:num>
  <w:num w:numId="26">
    <w:abstractNumId w:val="9"/>
  </w:num>
  <w:num w:numId="27">
    <w:abstractNumId w:val="1"/>
  </w:num>
  <w:num w:numId="28">
    <w:abstractNumId w:val="6"/>
  </w:num>
  <w:num w:numId="29">
    <w:abstractNumId w:val="2"/>
  </w:num>
  <w:num w:numId="30">
    <w:abstractNumId w:val="14"/>
  </w:num>
  <w:num w:numId="31">
    <w:abstractNumId w:val="15"/>
  </w:num>
  <w:num w:numId="32">
    <w:abstractNumId w:val="19"/>
  </w:num>
  <w:num w:numId="33">
    <w:abstractNumId w:val="25"/>
  </w:num>
  <w:num w:numId="34">
    <w:abstractNumId w:val="5"/>
  </w:num>
  <w:num w:numId="35">
    <w:abstractNumId w:val="7"/>
  </w:num>
  <w:num w:numId="36">
    <w:abstractNumId w:val="31"/>
  </w:num>
  <w:num w:numId="37">
    <w:abstractNumId w:val="20"/>
  </w:num>
  <w:num w:numId="38">
    <w:abstractNumId w:val="21"/>
  </w:num>
  <w:num w:numId="39">
    <w:abstractNumId w:val="8"/>
  </w:num>
  <w:num w:numId="40">
    <w:abstractNumId w:val="10"/>
  </w:num>
  <w:num w:numId="41">
    <w:abstractNumId w:val="36"/>
  </w:num>
  <w:num w:numId="42">
    <w:abstractNumId w:val="23"/>
  </w:num>
  <w:num w:numId="43">
    <w:abstractNumId w:val="13"/>
  </w:num>
  <w:num w:numId="44">
    <w:abstractNumId w:val="17"/>
  </w:num>
  <w:num w:numId="4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D07523"/>
    <w:rsid w:val="000153D7"/>
    <w:rsid w:val="00024378"/>
    <w:rsid w:val="000264B4"/>
    <w:rsid w:val="000273E0"/>
    <w:rsid w:val="00090F23"/>
    <w:rsid w:val="00091775"/>
    <w:rsid w:val="000979A3"/>
    <w:rsid w:val="000C2B07"/>
    <w:rsid w:val="000D733B"/>
    <w:rsid w:val="000D79C1"/>
    <w:rsid w:val="000D7D55"/>
    <w:rsid w:val="00110A97"/>
    <w:rsid w:val="0011434F"/>
    <w:rsid w:val="00120ED8"/>
    <w:rsid w:val="00122685"/>
    <w:rsid w:val="00136C02"/>
    <w:rsid w:val="00157015"/>
    <w:rsid w:val="0016478E"/>
    <w:rsid w:val="00167BF1"/>
    <w:rsid w:val="00176FD3"/>
    <w:rsid w:val="001872C5"/>
    <w:rsid w:val="001A2F17"/>
    <w:rsid w:val="001A52A9"/>
    <w:rsid w:val="001A7172"/>
    <w:rsid w:val="001C3640"/>
    <w:rsid w:val="001C521C"/>
    <w:rsid w:val="001D43E4"/>
    <w:rsid w:val="001E3C92"/>
    <w:rsid w:val="001F5432"/>
    <w:rsid w:val="00211621"/>
    <w:rsid w:val="00215FA9"/>
    <w:rsid w:val="002263B0"/>
    <w:rsid w:val="002468DD"/>
    <w:rsid w:val="00246D7F"/>
    <w:rsid w:val="00255750"/>
    <w:rsid w:val="00274474"/>
    <w:rsid w:val="00291F89"/>
    <w:rsid w:val="002C418A"/>
    <w:rsid w:val="002C5416"/>
    <w:rsid w:val="002D3099"/>
    <w:rsid w:val="00311012"/>
    <w:rsid w:val="00311784"/>
    <w:rsid w:val="00322C1B"/>
    <w:rsid w:val="00334EAF"/>
    <w:rsid w:val="00335EEE"/>
    <w:rsid w:val="00372531"/>
    <w:rsid w:val="003C1391"/>
    <w:rsid w:val="003C2404"/>
    <w:rsid w:val="003C3F01"/>
    <w:rsid w:val="003D31EC"/>
    <w:rsid w:val="003D6DBD"/>
    <w:rsid w:val="00403F97"/>
    <w:rsid w:val="004111E9"/>
    <w:rsid w:val="0042000A"/>
    <w:rsid w:val="004206AF"/>
    <w:rsid w:val="004222CC"/>
    <w:rsid w:val="004308A7"/>
    <w:rsid w:val="00435E11"/>
    <w:rsid w:val="0044539E"/>
    <w:rsid w:val="00460285"/>
    <w:rsid w:val="004769A2"/>
    <w:rsid w:val="0049112F"/>
    <w:rsid w:val="004A68CD"/>
    <w:rsid w:val="004D5093"/>
    <w:rsid w:val="004D5C1D"/>
    <w:rsid w:val="004E3288"/>
    <w:rsid w:val="004E3471"/>
    <w:rsid w:val="004F4D05"/>
    <w:rsid w:val="00513990"/>
    <w:rsid w:val="0051601F"/>
    <w:rsid w:val="00521E97"/>
    <w:rsid w:val="005256D0"/>
    <w:rsid w:val="00570E25"/>
    <w:rsid w:val="0059106C"/>
    <w:rsid w:val="00592CB9"/>
    <w:rsid w:val="005956E1"/>
    <w:rsid w:val="005A738C"/>
    <w:rsid w:val="005B28B8"/>
    <w:rsid w:val="005C206B"/>
    <w:rsid w:val="005D5354"/>
    <w:rsid w:val="005E7071"/>
    <w:rsid w:val="005F58CD"/>
    <w:rsid w:val="006001E7"/>
    <w:rsid w:val="00605F01"/>
    <w:rsid w:val="00613344"/>
    <w:rsid w:val="006614E8"/>
    <w:rsid w:val="0066337D"/>
    <w:rsid w:val="00665512"/>
    <w:rsid w:val="00681486"/>
    <w:rsid w:val="00693DBC"/>
    <w:rsid w:val="006943C1"/>
    <w:rsid w:val="006A14E6"/>
    <w:rsid w:val="006C2EC1"/>
    <w:rsid w:val="006D7A49"/>
    <w:rsid w:val="006F1821"/>
    <w:rsid w:val="006F1BC9"/>
    <w:rsid w:val="00701C60"/>
    <w:rsid w:val="00707C4A"/>
    <w:rsid w:val="00723B23"/>
    <w:rsid w:val="00735152"/>
    <w:rsid w:val="00742DC7"/>
    <w:rsid w:val="00743362"/>
    <w:rsid w:val="007560EA"/>
    <w:rsid w:val="007B2F19"/>
    <w:rsid w:val="007B6A15"/>
    <w:rsid w:val="007E2E3D"/>
    <w:rsid w:val="008028B9"/>
    <w:rsid w:val="008037D9"/>
    <w:rsid w:val="00807374"/>
    <w:rsid w:val="00821817"/>
    <w:rsid w:val="008231AC"/>
    <w:rsid w:val="008319FC"/>
    <w:rsid w:val="00883774"/>
    <w:rsid w:val="008A53B6"/>
    <w:rsid w:val="008B308E"/>
    <w:rsid w:val="008C21BB"/>
    <w:rsid w:val="008D0796"/>
    <w:rsid w:val="009020E1"/>
    <w:rsid w:val="00906E7A"/>
    <w:rsid w:val="00914656"/>
    <w:rsid w:val="00925B3E"/>
    <w:rsid w:val="009335AC"/>
    <w:rsid w:val="00944B56"/>
    <w:rsid w:val="00951A8A"/>
    <w:rsid w:val="009603D3"/>
    <w:rsid w:val="0096276E"/>
    <w:rsid w:val="009676E3"/>
    <w:rsid w:val="00967B6C"/>
    <w:rsid w:val="00970479"/>
    <w:rsid w:val="00975735"/>
    <w:rsid w:val="009D1C43"/>
    <w:rsid w:val="009D443C"/>
    <w:rsid w:val="00A10AA3"/>
    <w:rsid w:val="00A16776"/>
    <w:rsid w:val="00A30109"/>
    <w:rsid w:val="00A36D58"/>
    <w:rsid w:val="00A43E5F"/>
    <w:rsid w:val="00A53F14"/>
    <w:rsid w:val="00A714AD"/>
    <w:rsid w:val="00A85D8D"/>
    <w:rsid w:val="00A91498"/>
    <w:rsid w:val="00AA614F"/>
    <w:rsid w:val="00AB5510"/>
    <w:rsid w:val="00AE019C"/>
    <w:rsid w:val="00AE3421"/>
    <w:rsid w:val="00AE424D"/>
    <w:rsid w:val="00AF3906"/>
    <w:rsid w:val="00B061AB"/>
    <w:rsid w:val="00B17B89"/>
    <w:rsid w:val="00B350E8"/>
    <w:rsid w:val="00B57EF4"/>
    <w:rsid w:val="00B63FFD"/>
    <w:rsid w:val="00B73AE4"/>
    <w:rsid w:val="00B95690"/>
    <w:rsid w:val="00B97323"/>
    <w:rsid w:val="00BA08DA"/>
    <w:rsid w:val="00BE0993"/>
    <w:rsid w:val="00C07290"/>
    <w:rsid w:val="00C407D7"/>
    <w:rsid w:val="00C40BFD"/>
    <w:rsid w:val="00C4183A"/>
    <w:rsid w:val="00C7222B"/>
    <w:rsid w:val="00C72501"/>
    <w:rsid w:val="00C729C4"/>
    <w:rsid w:val="00C7543A"/>
    <w:rsid w:val="00C75678"/>
    <w:rsid w:val="00C8201F"/>
    <w:rsid w:val="00C87897"/>
    <w:rsid w:val="00CC3C84"/>
    <w:rsid w:val="00CE552A"/>
    <w:rsid w:val="00CE7A06"/>
    <w:rsid w:val="00CF09BB"/>
    <w:rsid w:val="00CF1778"/>
    <w:rsid w:val="00CF471C"/>
    <w:rsid w:val="00D01334"/>
    <w:rsid w:val="00D01E08"/>
    <w:rsid w:val="00D07523"/>
    <w:rsid w:val="00D079A7"/>
    <w:rsid w:val="00D15D08"/>
    <w:rsid w:val="00D20729"/>
    <w:rsid w:val="00D22D8F"/>
    <w:rsid w:val="00D35783"/>
    <w:rsid w:val="00D40C49"/>
    <w:rsid w:val="00D42ACE"/>
    <w:rsid w:val="00D4601E"/>
    <w:rsid w:val="00D51D70"/>
    <w:rsid w:val="00D543B2"/>
    <w:rsid w:val="00D55BC4"/>
    <w:rsid w:val="00D650A6"/>
    <w:rsid w:val="00D90482"/>
    <w:rsid w:val="00D96FB7"/>
    <w:rsid w:val="00DC4AD6"/>
    <w:rsid w:val="00DD13D3"/>
    <w:rsid w:val="00DD1E97"/>
    <w:rsid w:val="00DD440D"/>
    <w:rsid w:val="00DE6415"/>
    <w:rsid w:val="00DF33B9"/>
    <w:rsid w:val="00DF485A"/>
    <w:rsid w:val="00E0024A"/>
    <w:rsid w:val="00E07AC2"/>
    <w:rsid w:val="00E23491"/>
    <w:rsid w:val="00E95019"/>
    <w:rsid w:val="00ED27A3"/>
    <w:rsid w:val="00ED2EA9"/>
    <w:rsid w:val="00EF05DD"/>
    <w:rsid w:val="00F327AB"/>
    <w:rsid w:val="00F412A0"/>
    <w:rsid w:val="00F44F2A"/>
    <w:rsid w:val="00F604FE"/>
    <w:rsid w:val="00F66256"/>
    <w:rsid w:val="00F72B7A"/>
    <w:rsid w:val="00F779AA"/>
    <w:rsid w:val="00FA422B"/>
    <w:rsid w:val="00FB20B7"/>
    <w:rsid w:val="00FD42C8"/>
    <w:rsid w:val="00FE08BF"/>
    <w:rsid w:val="00FE13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CB9"/>
  </w:style>
  <w:style w:type="paragraph" w:styleId="1">
    <w:name w:val="heading 1"/>
    <w:basedOn w:val="a"/>
    <w:link w:val="10"/>
    <w:qFormat/>
    <w:rsid w:val="00A85D8D"/>
    <w:pPr>
      <w:keepNext/>
      <w:spacing w:before="360" w:after="120" w:line="240" w:lineRule="auto"/>
      <w:jc w:val="center"/>
      <w:outlineLvl w:val="0"/>
    </w:pPr>
    <w:rPr>
      <w:rFonts w:ascii="Franklin Gothic Medium" w:eastAsia="Times New Roman" w:hAnsi="Franklin Gothic Medium" w:cs="Times New Roman"/>
      <w:b/>
      <w:bCs/>
      <w:kern w:val="36"/>
      <w:sz w:val="28"/>
      <w:szCs w:val="28"/>
      <w:lang w:eastAsia="ru-RU"/>
    </w:rPr>
  </w:style>
  <w:style w:type="paragraph" w:styleId="2">
    <w:name w:val="heading 2"/>
    <w:basedOn w:val="a"/>
    <w:link w:val="20"/>
    <w:qFormat/>
    <w:rsid w:val="00A85D8D"/>
    <w:pPr>
      <w:keepNext/>
      <w:spacing w:before="240" w:after="120" w:line="240" w:lineRule="auto"/>
      <w:jc w:val="center"/>
      <w:outlineLvl w:val="1"/>
    </w:pPr>
    <w:rPr>
      <w:rFonts w:ascii="Franklin Gothic Medium" w:eastAsia="Times New Roman" w:hAnsi="Franklin Gothic Medium" w:cs="Times New Roman"/>
      <w:b/>
      <w:bCs/>
      <w:sz w:val="24"/>
      <w:szCs w:val="24"/>
      <w:lang w:eastAsia="ru-RU"/>
    </w:rPr>
  </w:style>
  <w:style w:type="paragraph" w:styleId="3">
    <w:name w:val="heading 3"/>
    <w:basedOn w:val="a"/>
    <w:link w:val="30"/>
    <w:qFormat/>
    <w:rsid w:val="00A85D8D"/>
    <w:pPr>
      <w:keepNext/>
      <w:spacing w:before="180" w:after="60" w:line="240" w:lineRule="auto"/>
      <w:jc w:val="center"/>
      <w:outlineLvl w:val="2"/>
    </w:pPr>
    <w:rPr>
      <w:rFonts w:ascii="Franklin Gothic Medium" w:eastAsia="Times New Roman" w:hAnsi="Franklin Gothic Medium" w:cs="Times New Roman"/>
      <w:sz w:val="24"/>
      <w:szCs w:val="24"/>
      <w:lang w:eastAsia="ru-RU"/>
    </w:rPr>
  </w:style>
  <w:style w:type="paragraph" w:styleId="4">
    <w:name w:val="heading 4"/>
    <w:basedOn w:val="a"/>
    <w:next w:val="a"/>
    <w:link w:val="40"/>
    <w:uiPriority w:val="9"/>
    <w:semiHidden/>
    <w:unhideWhenUsed/>
    <w:qFormat/>
    <w:rsid w:val="00D96FB7"/>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
    <w:semiHidden/>
    <w:unhideWhenUsed/>
    <w:qFormat/>
    <w:rsid w:val="00D96FB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
    <w:link w:val="a6"/>
    <w:uiPriority w:val="99"/>
    <w:semiHidden/>
    <w:unhideWhenUsed/>
    <w:rsid w:val="00D07523"/>
    <w:pPr>
      <w:spacing w:after="0" w:line="240" w:lineRule="auto"/>
    </w:pPr>
    <w:rPr>
      <w:rFonts w:ascii="Tahoma" w:hAnsi="Tahoma" w:cs="Tahoma"/>
      <w:sz w:val="16"/>
      <w:szCs w:val="16"/>
    </w:rPr>
  </w:style>
  <w:style w:type="character" w:customStyle="1" w:styleId="a6">
    <w:name w:val="Текст выноски Знак"/>
    <w:basedOn w:val="a0"/>
    <w:link w:val="a4"/>
    <w:uiPriority w:val="99"/>
    <w:semiHidden/>
    <w:rsid w:val="00D07523"/>
    <w:rPr>
      <w:rFonts w:ascii="Tahoma" w:hAnsi="Tahoma" w:cs="Tahoma"/>
      <w:sz w:val="16"/>
      <w:szCs w:val="16"/>
    </w:rPr>
  </w:style>
  <w:style w:type="paragraph" w:customStyle="1" w:styleId="tj">
    <w:name w:val="tj"/>
    <w:basedOn w:val="a"/>
    <w:rsid w:val="004308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s2">
    <w:name w:val="fs2"/>
    <w:basedOn w:val="a0"/>
    <w:rsid w:val="004308A7"/>
  </w:style>
  <w:style w:type="character" w:customStyle="1" w:styleId="10">
    <w:name w:val="Заголовок 1 Знак"/>
    <w:basedOn w:val="a0"/>
    <w:link w:val="1"/>
    <w:rsid w:val="00A85D8D"/>
    <w:rPr>
      <w:rFonts w:ascii="Franklin Gothic Medium" w:eastAsia="Times New Roman" w:hAnsi="Franklin Gothic Medium" w:cs="Times New Roman"/>
      <w:b/>
      <w:bCs/>
      <w:kern w:val="36"/>
      <w:sz w:val="28"/>
      <w:szCs w:val="28"/>
      <w:lang w:eastAsia="ru-RU"/>
    </w:rPr>
  </w:style>
  <w:style w:type="character" w:customStyle="1" w:styleId="20">
    <w:name w:val="Заголовок 2 Знак"/>
    <w:basedOn w:val="a0"/>
    <w:link w:val="2"/>
    <w:rsid w:val="00A85D8D"/>
    <w:rPr>
      <w:rFonts w:ascii="Franklin Gothic Medium" w:eastAsia="Times New Roman" w:hAnsi="Franklin Gothic Medium" w:cs="Times New Roman"/>
      <w:b/>
      <w:bCs/>
      <w:sz w:val="24"/>
      <w:szCs w:val="24"/>
      <w:lang w:eastAsia="ru-RU"/>
    </w:rPr>
  </w:style>
  <w:style w:type="character" w:customStyle="1" w:styleId="30">
    <w:name w:val="Заголовок 3 Знак"/>
    <w:basedOn w:val="a0"/>
    <w:link w:val="3"/>
    <w:rsid w:val="00A85D8D"/>
    <w:rPr>
      <w:rFonts w:ascii="Franklin Gothic Medium" w:eastAsia="Times New Roman" w:hAnsi="Franklin Gothic Medium" w:cs="Times New Roman"/>
      <w:sz w:val="24"/>
      <w:szCs w:val="24"/>
      <w:lang w:eastAsia="ru-RU"/>
    </w:rPr>
  </w:style>
  <w:style w:type="character" w:styleId="a7">
    <w:name w:val="Hyperlink"/>
    <w:basedOn w:val="a0"/>
    <w:rsid w:val="00A85D8D"/>
    <w:rPr>
      <w:color w:val="0000FF"/>
      <w:u w:val="single"/>
    </w:rPr>
  </w:style>
  <w:style w:type="character" w:styleId="a8">
    <w:name w:val="FollowedHyperlink"/>
    <w:basedOn w:val="a0"/>
    <w:rsid w:val="00A85D8D"/>
    <w:rPr>
      <w:color w:val="800080"/>
      <w:u w:val="single"/>
    </w:rPr>
  </w:style>
  <w:style w:type="paragraph" w:styleId="11">
    <w:name w:val="toc 1"/>
    <w:basedOn w:val="a"/>
    <w:rsid w:val="00A85D8D"/>
    <w:pPr>
      <w:spacing w:after="0" w:line="360" w:lineRule="auto"/>
      <w:ind w:firstLine="357"/>
      <w:jc w:val="both"/>
    </w:pPr>
    <w:rPr>
      <w:rFonts w:ascii="Times New Roman" w:eastAsia="Times New Roman" w:hAnsi="Times New Roman" w:cs="Times New Roman"/>
      <w:sz w:val="28"/>
      <w:szCs w:val="28"/>
      <w:lang w:eastAsia="ru-RU"/>
    </w:rPr>
  </w:style>
  <w:style w:type="paragraph" w:styleId="a9">
    <w:name w:val="footnote text"/>
    <w:basedOn w:val="a"/>
    <w:link w:val="aa"/>
    <w:rsid w:val="00A85D8D"/>
    <w:pPr>
      <w:spacing w:after="0" w:line="240" w:lineRule="auto"/>
      <w:ind w:firstLine="340"/>
      <w:jc w:val="both"/>
    </w:pPr>
    <w:rPr>
      <w:rFonts w:ascii="Franklin Gothic Medium" w:eastAsia="Times New Roman" w:hAnsi="Franklin Gothic Medium" w:cs="Times New Roman"/>
      <w:sz w:val="20"/>
      <w:szCs w:val="20"/>
      <w:lang w:eastAsia="ru-RU"/>
    </w:rPr>
  </w:style>
  <w:style w:type="character" w:customStyle="1" w:styleId="aa">
    <w:name w:val="Текст сноски Знак"/>
    <w:basedOn w:val="a0"/>
    <w:link w:val="a9"/>
    <w:rsid w:val="00A85D8D"/>
    <w:rPr>
      <w:rFonts w:ascii="Franklin Gothic Medium" w:eastAsia="Times New Roman" w:hAnsi="Franklin Gothic Medium" w:cs="Times New Roman"/>
      <w:sz w:val="20"/>
      <w:szCs w:val="20"/>
      <w:lang w:eastAsia="ru-RU"/>
    </w:rPr>
  </w:style>
  <w:style w:type="paragraph" w:styleId="ab">
    <w:name w:val="header"/>
    <w:basedOn w:val="a"/>
    <w:link w:val="ac"/>
    <w:rsid w:val="00A85D8D"/>
    <w:pPr>
      <w:spacing w:after="0" w:line="240" w:lineRule="auto"/>
      <w:ind w:firstLine="340"/>
      <w:jc w:val="both"/>
    </w:pPr>
    <w:rPr>
      <w:rFonts w:ascii="Franklin Gothic Medium" w:eastAsia="Times New Roman" w:hAnsi="Franklin Gothic Medium" w:cs="Times New Roman"/>
      <w:sz w:val="24"/>
      <w:szCs w:val="24"/>
      <w:lang w:eastAsia="ru-RU"/>
    </w:rPr>
  </w:style>
  <w:style w:type="character" w:customStyle="1" w:styleId="ac">
    <w:name w:val="Верхний колонтитул Знак"/>
    <w:basedOn w:val="a0"/>
    <w:link w:val="ab"/>
    <w:rsid w:val="00A85D8D"/>
    <w:rPr>
      <w:rFonts w:ascii="Franklin Gothic Medium" w:eastAsia="Times New Roman" w:hAnsi="Franklin Gothic Medium" w:cs="Times New Roman"/>
      <w:sz w:val="24"/>
      <w:szCs w:val="24"/>
      <w:lang w:eastAsia="ru-RU"/>
    </w:rPr>
  </w:style>
  <w:style w:type="paragraph" w:styleId="ad">
    <w:name w:val="Body Text"/>
    <w:basedOn w:val="a"/>
    <w:link w:val="ae"/>
    <w:rsid w:val="00A85D8D"/>
    <w:pPr>
      <w:spacing w:after="0" w:line="240" w:lineRule="auto"/>
    </w:pPr>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rsid w:val="00A85D8D"/>
    <w:rPr>
      <w:rFonts w:ascii="Times New Roman" w:eastAsia="Times New Roman" w:hAnsi="Times New Roman" w:cs="Times New Roman"/>
      <w:sz w:val="28"/>
      <w:szCs w:val="28"/>
      <w:lang w:eastAsia="ru-RU"/>
    </w:rPr>
  </w:style>
  <w:style w:type="paragraph" w:styleId="21">
    <w:name w:val="Body Text 2"/>
    <w:basedOn w:val="a"/>
    <w:link w:val="22"/>
    <w:rsid w:val="00A85D8D"/>
    <w:pPr>
      <w:spacing w:after="120" w:line="480" w:lineRule="auto"/>
      <w:ind w:firstLine="340"/>
      <w:jc w:val="both"/>
    </w:pPr>
    <w:rPr>
      <w:rFonts w:ascii="Franklin Gothic Medium" w:eastAsia="Times New Roman" w:hAnsi="Franklin Gothic Medium" w:cs="Times New Roman"/>
      <w:sz w:val="24"/>
      <w:szCs w:val="24"/>
      <w:lang w:eastAsia="ru-RU"/>
    </w:rPr>
  </w:style>
  <w:style w:type="character" w:customStyle="1" w:styleId="22">
    <w:name w:val="Основной текст 2 Знак"/>
    <w:basedOn w:val="a0"/>
    <w:link w:val="21"/>
    <w:rsid w:val="00A85D8D"/>
    <w:rPr>
      <w:rFonts w:ascii="Franklin Gothic Medium" w:eastAsia="Times New Roman" w:hAnsi="Franklin Gothic Medium" w:cs="Times New Roman"/>
      <w:sz w:val="24"/>
      <w:szCs w:val="24"/>
      <w:lang w:eastAsia="ru-RU"/>
    </w:rPr>
  </w:style>
  <w:style w:type="paragraph" w:styleId="31">
    <w:name w:val="Body Text 3"/>
    <w:basedOn w:val="a"/>
    <w:link w:val="32"/>
    <w:rsid w:val="00A85D8D"/>
    <w:pPr>
      <w:autoSpaceDE w:val="0"/>
      <w:autoSpaceDN w:val="0"/>
      <w:spacing w:after="0" w:line="240" w:lineRule="auto"/>
      <w:ind w:firstLine="340"/>
      <w:jc w:val="both"/>
    </w:pPr>
    <w:rPr>
      <w:rFonts w:ascii="Franklin Gothic Medium" w:eastAsia="Times New Roman" w:hAnsi="Franklin Gothic Medium" w:cs="Times New Roman"/>
      <w:color w:val="0000FF"/>
      <w:sz w:val="24"/>
      <w:szCs w:val="24"/>
      <w:lang w:eastAsia="ru-RU"/>
    </w:rPr>
  </w:style>
  <w:style w:type="character" w:customStyle="1" w:styleId="32">
    <w:name w:val="Основной текст 3 Знак"/>
    <w:basedOn w:val="a0"/>
    <w:link w:val="31"/>
    <w:rsid w:val="00A85D8D"/>
    <w:rPr>
      <w:rFonts w:ascii="Franklin Gothic Medium" w:eastAsia="Times New Roman" w:hAnsi="Franklin Gothic Medium" w:cs="Times New Roman"/>
      <w:color w:val="0000FF"/>
      <w:sz w:val="24"/>
      <w:szCs w:val="24"/>
      <w:lang w:eastAsia="ru-RU"/>
    </w:rPr>
  </w:style>
  <w:style w:type="paragraph" w:customStyle="1" w:styleId="a00">
    <w:name w:val="a0"/>
    <w:basedOn w:val="a"/>
    <w:rsid w:val="00A85D8D"/>
    <w:pPr>
      <w:spacing w:after="0" w:line="240" w:lineRule="auto"/>
      <w:ind w:firstLine="340"/>
      <w:jc w:val="both"/>
    </w:pPr>
    <w:rPr>
      <w:rFonts w:ascii="Franklin Gothic Medium" w:eastAsia="Times New Roman" w:hAnsi="Franklin Gothic Medium" w:cs="Times New Roman"/>
      <w:b/>
      <w:bCs/>
      <w:sz w:val="24"/>
      <w:szCs w:val="24"/>
      <w:lang w:eastAsia="ru-RU"/>
    </w:rPr>
  </w:style>
  <w:style w:type="paragraph" w:customStyle="1" w:styleId="a10">
    <w:name w:val="a1"/>
    <w:basedOn w:val="a"/>
    <w:rsid w:val="00A85D8D"/>
    <w:pPr>
      <w:spacing w:after="0" w:line="360" w:lineRule="auto"/>
      <w:ind w:firstLine="357"/>
      <w:jc w:val="both"/>
    </w:pPr>
    <w:rPr>
      <w:rFonts w:ascii="Times New Roman" w:eastAsia="Times New Roman" w:hAnsi="Times New Roman" w:cs="Times New Roman"/>
      <w:sz w:val="28"/>
      <w:szCs w:val="28"/>
      <w:lang w:eastAsia="ru-RU"/>
    </w:rPr>
  </w:style>
  <w:style w:type="paragraph" w:customStyle="1" w:styleId="a2">
    <w:name w:val="a2"/>
    <w:basedOn w:val="a"/>
    <w:rsid w:val="00A85D8D"/>
    <w:pPr>
      <w:numPr>
        <w:numId w:val="2"/>
      </w:numPr>
      <w:spacing w:after="0" w:line="360" w:lineRule="auto"/>
      <w:ind w:left="0"/>
      <w:jc w:val="both"/>
    </w:pPr>
    <w:rPr>
      <w:rFonts w:ascii="Times New Roman" w:eastAsia="Times New Roman" w:hAnsi="Times New Roman" w:cs="Times New Roman"/>
      <w:sz w:val="28"/>
      <w:szCs w:val="28"/>
      <w:lang w:eastAsia="ru-RU"/>
    </w:rPr>
  </w:style>
  <w:style w:type="paragraph" w:customStyle="1" w:styleId="a30">
    <w:name w:val="a3"/>
    <w:basedOn w:val="a"/>
    <w:rsid w:val="00A85D8D"/>
    <w:pPr>
      <w:pageBreakBefore/>
      <w:tabs>
        <w:tab w:val="num" w:pos="720"/>
      </w:tabs>
      <w:spacing w:after="1800" w:line="360" w:lineRule="auto"/>
      <w:jc w:val="center"/>
    </w:pPr>
    <w:rPr>
      <w:rFonts w:ascii="Times New Roman" w:eastAsia="Times New Roman" w:hAnsi="Times New Roman" w:cs="Times New Roman"/>
      <w:caps/>
      <w:sz w:val="28"/>
      <w:szCs w:val="28"/>
      <w:lang w:eastAsia="ru-RU"/>
    </w:rPr>
  </w:style>
  <w:style w:type="paragraph" w:customStyle="1" w:styleId="a40">
    <w:name w:val="a4"/>
    <w:basedOn w:val="a"/>
    <w:rsid w:val="00A85D8D"/>
    <w:pPr>
      <w:spacing w:after="180" w:line="240" w:lineRule="auto"/>
      <w:jc w:val="center"/>
    </w:pPr>
    <w:rPr>
      <w:rFonts w:ascii="Times New Roman" w:eastAsia="Times New Roman" w:hAnsi="Times New Roman" w:cs="Times New Roman"/>
      <w:sz w:val="28"/>
      <w:szCs w:val="28"/>
      <w:lang w:eastAsia="ru-RU"/>
    </w:rPr>
  </w:style>
  <w:style w:type="paragraph" w:customStyle="1" w:styleId="a5">
    <w:name w:val="a5"/>
    <w:basedOn w:val="a"/>
    <w:rsid w:val="00A85D8D"/>
    <w:pPr>
      <w:numPr>
        <w:numId w:val="4"/>
      </w:numPr>
      <w:spacing w:after="0" w:line="360" w:lineRule="auto"/>
      <w:ind w:left="0" w:firstLine="0"/>
      <w:jc w:val="both"/>
    </w:pPr>
    <w:rPr>
      <w:rFonts w:ascii="Times New Roman" w:eastAsia="Times New Roman" w:hAnsi="Times New Roman" w:cs="Times New Roman"/>
      <w:sz w:val="28"/>
      <w:szCs w:val="28"/>
      <w:lang w:eastAsia="ru-RU"/>
    </w:rPr>
  </w:style>
  <w:style w:type="paragraph" w:customStyle="1" w:styleId="a60">
    <w:name w:val="a6"/>
    <w:basedOn w:val="a"/>
    <w:rsid w:val="00A85D8D"/>
    <w:pPr>
      <w:tabs>
        <w:tab w:val="num" w:pos="454"/>
      </w:tabs>
      <w:spacing w:after="600" w:line="240" w:lineRule="auto"/>
      <w:ind w:firstLine="357"/>
      <w:jc w:val="both"/>
    </w:pPr>
    <w:rPr>
      <w:rFonts w:ascii="Times New Roman" w:eastAsia="Times New Roman" w:hAnsi="Times New Roman" w:cs="Times New Roman"/>
      <w:sz w:val="28"/>
      <w:szCs w:val="28"/>
      <w:lang w:eastAsia="ru-RU"/>
    </w:rPr>
  </w:style>
  <w:style w:type="paragraph" w:customStyle="1" w:styleId="a70">
    <w:name w:val="a7"/>
    <w:basedOn w:val="a"/>
    <w:rsid w:val="00A85D8D"/>
    <w:pPr>
      <w:keepNext/>
      <w:spacing w:after="0" w:line="360" w:lineRule="auto"/>
      <w:ind w:firstLine="357"/>
      <w:jc w:val="both"/>
    </w:pPr>
    <w:rPr>
      <w:rFonts w:ascii="Times New Roman" w:eastAsia="Times New Roman" w:hAnsi="Times New Roman" w:cs="Times New Roman"/>
      <w:b/>
      <w:bCs/>
      <w:sz w:val="28"/>
      <w:szCs w:val="28"/>
      <w:lang w:eastAsia="ru-RU"/>
    </w:rPr>
  </w:style>
  <w:style w:type="paragraph" w:customStyle="1" w:styleId="a80">
    <w:name w:val="a8"/>
    <w:basedOn w:val="a"/>
    <w:rsid w:val="00A85D8D"/>
    <w:pPr>
      <w:keepNext/>
      <w:spacing w:before="1800" w:after="180" w:line="360" w:lineRule="auto"/>
      <w:ind w:firstLine="357"/>
    </w:pPr>
    <w:rPr>
      <w:rFonts w:ascii="Times New Roman" w:eastAsia="Times New Roman" w:hAnsi="Times New Roman" w:cs="Times New Roman"/>
      <w:sz w:val="28"/>
      <w:szCs w:val="28"/>
      <w:lang w:eastAsia="ru-RU"/>
    </w:rPr>
  </w:style>
  <w:style w:type="paragraph" w:customStyle="1" w:styleId="a90">
    <w:name w:val="a9"/>
    <w:basedOn w:val="a"/>
    <w:rsid w:val="00A85D8D"/>
    <w:pPr>
      <w:keepNext/>
      <w:spacing w:after="180" w:line="360" w:lineRule="auto"/>
      <w:ind w:firstLine="357"/>
      <w:jc w:val="right"/>
    </w:pPr>
    <w:rPr>
      <w:rFonts w:ascii="Times New Roman" w:eastAsia="Times New Roman" w:hAnsi="Times New Roman" w:cs="Times New Roman"/>
      <w:sz w:val="28"/>
      <w:szCs w:val="28"/>
      <w:lang w:eastAsia="ru-RU"/>
    </w:rPr>
  </w:style>
  <w:style w:type="paragraph" w:customStyle="1" w:styleId="aa0">
    <w:name w:val="aa"/>
    <w:basedOn w:val="a"/>
    <w:rsid w:val="00A85D8D"/>
    <w:pPr>
      <w:spacing w:after="0" w:line="240" w:lineRule="auto"/>
      <w:jc w:val="both"/>
    </w:pPr>
    <w:rPr>
      <w:rFonts w:ascii="Times New Roman" w:eastAsia="Times New Roman" w:hAnsi="Times New Roman" w:cs="Times New Roman"/>
      <w:sz w:val="28"/>
      <w:szCs w:val="28"/>
      <w:lang w:eastAsia="ru-RU"/>
    </w:rPr>
  </w:style>
  <w:style w:type="paragraph" w:customStyle="1" w:styleId="12">
    <w:name w:val="1"/>
    <w:basedOn w:val="a"/>
    <w:rsid w:val="00A85D8D"/>
    <w:pPr>
      <w:keepNext/>
      <w:spacing w:before="360" w:after="120" w:line="240" w:lineRule="auto"/>
      <w:jc w:val="center"/>
    </w:pPr>
    <w:rPr>
      <w:rFonts w:ascii="Franklin Gothic Medium" w:eastAsia="Times New Roman" w:hAnsi="Franklin Gothic Medium" w:cs="Times New Roman"/>
      <w:b/>
      <w:bCs/>
      <w:sz w:val="28"/>
      <w:szCs w:val="28"/>
      <w:lang w:eastAsia="ru-RU"/>
    </w:rPr>
  </w:style>
  <w:style w:type="paragraph" w:customStyle="1" w:styleId="23">
    <w:name w:val="2"/>
    <w:basedOn w:val="a"/>
    <w:rsid w:val="00A85D8D"/>
    <w:pPr>
      <w:keepNext/>
      <w:spacing w:before="240" w:after="120" w:line="240" w:lineRule="auto"/>
      <w:jc w:val="center"/>
    </w:pPr>
    <w:rPr>
      <w:rFonts w:ascii="Franklin Gothic Medium" w:eastAsia="Times New Roman" w:hAnsi="Franklin Gothic Medium" w:cs="Times New Roman"/>
      <w:b/>
      <w:bCs/>
      <w:sz w:val="24"/>
      <w:szCs w:val="24"/>
      <w:lang w:eastAsia="ru-RU"/>
    </w:rPr>
  </w:style>
  <w:style w:type="paragraph" w:customStyle="1" w:styleId="33">
    <w:name w:val="3"/>
    <w:basedOn w:val="a"/>
    <w:rsid w:val="00A85D8D"/>
    <w:pPr>
      <w:keepNext/>
      <w:spacing w:before="180" w:after="60" w:line="240" w:lineRule="auto"/>
      <w:jc w:val="center"/>
    </w:pPr>
    <w:rPr>
      <w:rFonts w:ascii="Franklin Gothic Medium" w:eastAsia="Times New Roman" w:hAnsi="Franklin Gothic Medium" w:cs="Times New Roman"/>
      <w:sz w:val="24"/>
      <w:szCs w:val="24"/>
      <w:lang w:eastAsia="ru-RU"/>
    </w:rPr>
  </w:style>
  <w:style w:type="paragraph" w:customStyle="1" w:styleId="ab0">
    <w:name w:val="ab"/>
    <w:basedOn w:val="a"/>
    <w:rsid w:val="00A85D8D"/>
    <w:pPr>
      <w:spacing w:after="0" w:line="240" w:lineRule="auto"/>
      <w:ind w:firstLine="340"/>
      <w:jc w:val="both"/>
    </w:pPr>
    <w:rPr>
      <w:rFonts w:ascii="Franklin Gothic Medium" w:eastAsia="Times New Roman" w:hAnsi="Franklin Gothic Medium" w:cs="Times New Roman"/>
      <w:sz w:val="18"/>
      <w:szCs w:val="18"/>
      <w:lang w:eastAsia="ru-RU"/>
    </w:rPr>
  </w:style>
  <w:style w:type="paragraph" w:customStyle="1" w:styleId="ac0">
    <w:name w:val="ac"/>
    <w:basedOn w:val="a"/>
    <w:rsid w:val="00A85D8D"/>
    <w:pPr>
      <w:spacing w:after="0" w:line="240" w:lineRule="auto"/>
      <w:ind w:firstLine="340"/>
      <w:jc w:val="both"/>
    </w:pPr>
    <w:rPr>
      <w:rFonts w:ascii="Franklin Gothic Medium" w:eastAsia="Times New Roman" w:hAnsi="Franklin Gothic Medium" w:cs="Times New Roman"/>
      <w:sz w:val="24"/>
      <w:szCs w:val="24"/>
      <w:lang w:eastAsia="ru-RU"/>
    </w:rPr>
  </w:style>
  <w:style w:type="paragraph" w:customStyle="1" w:styleId="ad0">
    <w:name w:val="ad"/>
    <w:basedOn w:val="a"/>
    <w:rsid w:val="00A85D8D"/>
    <w:pPr>
      <w:spacing w:after="0" w:line="240" w:lineRule="auto"/>
      <w:jc w:val="both"/>
    </w:pPr>
    <w:rPr>
      <w:rFonts w:ascii="Arial Narrow" w:eastAsia="Times New Roman" w:hAnsi="Arial Narrow" w:cs="Times New Roman"/>
      <w:lang w:eastAsia="ru-RU"/>
    </w:rPr>
  </w:style>
  <w:style w:type="paragraph" w:customStyle="1" w:styleId="ae0">
    <w:name w:val="ae"/>
    <w:basedOn w:val="a"/>
    <w:rsid w:val="00A85D8D"/>
    <w:pPr>
      <w:spacing w:before="60" w:after="60" w:line="240" w:lineRule="auto"/>
      <w:ind w:firstLine="340"/>
      <w:jc w:val="both"/>
    </w:pPr>
    <w:rPr>
      <w:rFonts w:ascii="Arial Narrow" w:eastAsia="Times New Roman" w:hAnsi="Arial Narrow" w:cs="Times New Roman"/>
      <w:sz w:val="24"/>
      <w:szCs w:val="24"/>
      <w:lang w:eastAsia="ru-RU"/>
    </w:rPr>
  </w:style>
  <w:style w:type="paragraph" w:customStyle="1" w:styleId="af">
    <w:name w:val="af"/>
    <w:basedOn w:val="a"/>
    <w:rsid w:val="00A85D8D"/>
    <w:pPr>
      <w:spacing w:before="60" w:after="60" w:line="240" w:lineRule="auto"/>
      <w:ind w:left="397" w:right="397" w:firstLine="340"/>
      <w:jc w:val="both"/>
    </w:pPr>
    <w:rPr>
      <w:rFonts w:ascii="Arial Narrow" w:eastAsia="Times New Roman" w:hAnsi="Arial Narrow" w:cs="Times New Roman"/>
      <w:sz w:val="20"/>
      <w:szCs w:val="20"/>
      <w:lang w:eastAsia="ru-RU"/>
    </w:rPr>
  </w:style>
  <w:style w:type="paragraph" w:customStyle="1" w:styleId="af0">
    <w:name w:val="af0"/>
    <w:basedOn w:val="a"/>
    <w:rsid w:val="00A85D8D"/>
    <w:pPr>
      <w:spacing w:after="60" w:line="240" w:lineRule="auto"/>
      <w:ind w:left="4536"/>
    </w:pPr>
    <w:rPr>
      <w:rFonts w:ascii="Arial Narrow" w:eastAsia="Times New Roman" w:hAnsi="Arial Narrow" w:cs="Times New Roman"/>
      <w:sz w:val="20"/>
      <w:szCs w:val="20"/>
      <w:lang w:eastAsia="ru-RU"/>
    </w:rPr>
  </w:style>
  <w:style w:type="character" w:styleId="af1">
    <w:name w:val="footnote reference"/>
    <w:basedOn w:val="a0"/>
    <w:rsid w:val="00A85D8D"/>
    <w:rPr>
      <w:vertAlign w:val="superscript"/>
    </w:rPr>
  </w:style>
  <w:style w:type="character" w:customStyle="1" w:styleId="af2">
    <w:name w:val="a"/>
    <w:basedOn w:val="a0"/>
    <w:rsid w:val="00A85D8D"/>
    <w:rPr>
      <w:rFonts w:ascii="Franklin Gothic Medium" w:hAnsi="Franklin Gothic Medium" w:hint="default"/>
    </w:rPr>
  </w:style>
  <w:style w:type="character" w:customStyle="1" w:styleId="300">
    <w:name w:val="30"/>
    <w:basedOn w:val="a0"/>
    <w:rsid w:val="00A85D8D"/>
    <w:rPr>
      <w:rFonts w:ascii="Franklin Gothic Medium" w:hAnsi="Franklin Gothic Medium" w:hint="default"/>
    </w:rPr>
  </w:style>
  <w:style w:type="paragraph" w:styleId="af3">
    <w:name w:val="footer"/>
    <w:basedOn w:val="a"/>
    <w:link w:val="af4"/>
    <w:uiPriority w:val="99"/>
    <w:rsid w:val="00A85D8D"/>
    <w:pPr>
      <w:tabs>
        <w:tab w:val="center" w:pos="4677"/>
        <w:tab w:val="right" w:pos="9355"/>
      </w:tabs>
      <w:spacing w:after="0" w:line="240" w:lineRule="auto"/>
    </w:pPr>
    <w:rPr>
      <w:rFonts w:ascii="Times New Roman" w:eastAsia="Times New Roman" w:hAnsi="Times New Roman" w:cs="Times New Roman"/>
      <w:noProof/>
      <w:sz w:val="24"/>
      <w:szCs w:val="24"/>
      <w:lang w:eastAsia="ru-RU"/>
    </w:rPr>
  </w:style>
  <w:style w:type="character" w:customStyle="1" w:styleId="af4">
    <w:name w:val="Нижний колонтитул Знак"/>
    <w:basedOn w:val="a0"/>
    <w:link w:val="af3"/>
    <w:uiPriority w:val="99"/>
    <w:rsid w:val="00A85D8D"/>
    <w:rPr>
      <w:rFonts w:ascii="Times New Roman" w:eastAsia="Times New Roman" w:hAnsi="Times New Roman" w:cs="Times New Roman"/>
      <w:noProof/>
      <w:sz w:val="24"/>
      <w:szCs w:val="24"/>
      <w:lang w:eastAsia="ru-RU"/>
    </w:rPr>
  </w:style>
  <w:style w:type="character" w:styleId="af5">
    <w:name w:val="page number"/>
    <w:basedOn w:val="a0"/>
    <w:rsid w:val="00A85D8D"/>
  </w:style>
  <w:style w:type="paragraph" w:styleId="af6">
    <w:name w:val="Title"/>
    <w:basedOn w:val="a"/>
    <w:link w:val="af7"/>
    <w:qFormat/>
    <w:rsid w:val="00A85D8D"/>
    <w:pPr>
      <w:spacing w:after="0" w:line="240" w:lineRule="auto"/>
      <w:jc w:val="center"/>
    </w:pPr>
    <w:rPr>
      <w:rFonts w:ascii="Times New Roman" w:eastAsia="Times New Roman" w:hAnsi="Times New Roman" w:cs="Times New Roman"/>
      <w:b/>
      <w:sz w:val="28"/>
      <w:szCs w:val="20"/>
      <w:lang w:val="uk-UA" w:eastAsia="ru-RU"/>
    </w:rPr>
  </w:style>
  <w:style w:type="character" w:customStyle="1" w:styleId="af7">
    <w:name w:val="Название Знак"/>
    <w:basedOn w:val="a0"/>
    <w:link w:val="af6"/>
    <w:rsid w:val="00A85D8D"/>
    <w:rPr>
      <w:rFonts w:ascii="Times New Roman" w:eastAsia="Times New Roman" w:hAnsi="Times New Roman" w:cs="Times New Roman"/>
      <w:b/>
      <w:sz w:val="28"/>
      <w:szCs w:val="20"/>
      <w:lang w:val="uk-UA" w:eastAsia="ru-RU"/>
    </w:rPr>
  </w:style>
  <w:style w:type="table" w:styleId="af8">
    <w:name w:val="Table Grid"/>
    <w:basedOn w:val="a1"/>
    <w:rsid w:val="00A85D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
    <w:link w:val="25"/>
    <w:rsid w:val="00A85D8D"/>
    <w:pPr>
      <w:spacing w:after="120" w:line="480" w:lineRule="auto"/>
      <w:ind w:left="283"/>
    </w:pPr>
    <w:rPr>
      <w:rFonts w:ascii="Times New Roman" w:eastAsia="Times New Roman" w:hAnsi="Times New Roman" w:cs="Times New Roman"/>
      <w:noProof/>
      <w:sz w:val="24"/>
      <w:szCs w:val="24"/>
      <w:lang w:eastAsia="ru-RU"/>
    </w:rPr>
  </w:style>
  <w:style w:type="character" w:customStyle="1" w:styleId="25">
    <w:name w:val="Основной текст с отступом 2 Знак"/>
    <w:basedOn w:val="a0"/>
    <w:link w:val="24"/>
    <w:rsid w:val="00A85D8D"/>
    <w:rPr>
      <w:rFonts w:ascii="Times New Roman" w:eastAsia="Times New Roman" w:hAnsi="Times New Roman" w:cs="Times New Roman"/>
      <w:noProof/>
      <w:sz w:val="24"/>
      <w:szCs w:val="24"/>
      <w:lang w:eastAsia="ru-RU"/>
    </w:rPr>
  </w:style>
  <w:style w:type="paragraph" w:styleId="af9">
    <w:name w:val="Body Text Indent"/>
    <w:basedOn w:val="a"/>
    <w:link w:val="afa"/>
    <w:rsid w:val="00A85D8D"/>
    <w:pPr>
      <w:spacing w:after="120" w:line="240" w:lineRule="auto"/>
      <w:ind w:left="283"/>
    </w:pPr>
    <w:rPr>
      <w:rFonts w:ascii="Times New Roman" w:eastAsia="Times New Roman" w:hAnsi="Times New Roman" w:cs="Times New Roman"/>
      <w:noProof/>
      <w:sz w:val="24"/>
      <w:szCs w:val="24"/>
      <w:lang w:eastAsia="ru-RU"/>
    </w:rPr>
  </w:style>
  <w:style w:type="character" w:customStyle="1" w:styleId="afa">
    <w:name w:val="Основной текст с отступом Знак"/>
    <w:basedOn w:val="a0"/>
    <w:link w:val="af9"/>
    <w:rsid w:val="00A85D8D"/>
    <w:rPr>
      <w:rFonts w:ascii="Times New Roman" w:eastAsia="Times New Roman" w:hAnsi="Times New Roman" w:cs="Times New Roman"/>
      <w:noProof/>
      <w:sz w:val="24"/>
      <w:szCs w:val="24"/>
      <w:lang w:eastAsia="ru-RU"/>
    </w:rPr>
  </w:style>
  <w:style w:type="paragraph" w:customStyle="1" w:styleId="13">
    <w:name w:val="Обычный1"/>
    <w:rsid w:val="00A85D8D"/>
    <w:pPr>
      <w:widowControl w:val="0"/>
      <w:spacing w:before="60" w:after="0" w:line="240" w:lineRule="auto"/>
      <w:jc w:val="right"/>
    </w:pPr>
    <w:rPr>
      <w:rFonts w:ascii="Times New Roman" w:eastAsia="Times New Roman" w:hAnsi="Times New Roman" w:cs="Times New Roman"/>
      <w:snapToGrid w:val="0"/>
      <w:sz w:val="16"/>
      <w:szCs w:val="20"/>
      <w:lang w:eastAsia="ru-RU"/>
    </w:rPr>
  </w:style>
  <w:style w:type="paragraph" w:customStyle="1" w:styleId="tr">
    <w:name w:val="tr"/>
    <w:basedOn w:val="a"/>
    <w:rsid w:val="006C2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l">
    <w:name w:val="tl"/>
    <w:basedOn w:val="a"/>
    <w:rsid w:val="006C2E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List Paragraph"/>
    <w:basedOn w:val="a"/>
    <w:uiPriority w:val="99"/>
    <w:qFormat/>
    <w:rsid w:val="00F412A0"/>
    <w:pPr>
      <w:ind w:left="720"/>
      <w:contextualSpacing/>
    </w:pPr>
    <w:rPr>
      <w:rFonts w:eastAsiaTheme="minorEastAsia"/>
      <w:lang w:val="uk-UA" w:eastAsia="uk-UA"/>
    </w:rPr>
  </w:style>
  <w:style w:type="paragraph" w:customStyle="1" w:styleId="tc">
    <w:name w:val="tc"/>
    <w:basedOn w:val="a"/>
    <w:rsid w:val="00A43E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cbmf">
    <w:name w:val="tc bmf"/>
    <w:basedOn w:val="a"/>
    <w:rsid w:val="00A43E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No Spacing"/>
    <w:uiPriority w:val="1"/>
    <w:qFormat/>
    <w:rsid w:val="00372531"/>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D96FB7"/>
    <w:rPr>
      <w:rFonts w:asciiTheme="majorHAnsi" w:eastAsiaTheme="majorEastAsia" w:hAnsiTheme="majorHAnsi" w:cstheme="majorBidi"/>
      <w:b/>
      <w:bCs/>
      <w:i/>
      <w:iCs/>
      <w:color w:val="4F81BD" w:themeColor="accent1"/>
    </w:rPr>
  </w:style>
  <w:style w:type="character" w:customStyle="1" w:styleId="70">
    <w:name w:val="Заголовок 7 Знак"/>
    <w:basedOn w:val="a0"/>
    <w:link w:val="7"/>
    <w:uiPriority w:val="9"/>
    <w:semiHidden/>
    <w:rsid w:val="00D96FB7"/>
    <w:rPr>
      <w:rFonts w:asciiTheme="majorHAnsi" w:eastAsiaTheme="majorEastAsia" w:hAnsiTheme="majorHAnsi" w:cstheme="majorBidi"/>
      <w:i/>
      <w:iCs/>
      <w:color w:val="404040" w:themeColor="text1" w:themeTint="BF"/>
    </w:rPr>
  </w:style>
  <w:style w:type="paragraph" w:customStyle="1" w:styleId="TableParagraph">
    <w:name w:val="Table Paragraph"/>
    <w:basedOn w:val="a"/>
    <w:uiPriority w:val="99"/>
    <w:rsid w:val="00C4183A"/>
    <w:pPr>
      <w:widowControl w:val="0"/>
      <w:spacing w:after="0" w:line="240" w:lineRule="auto"/>
      <w:ind w:left="98"/>
    </w:pPr>
    <w:rPr>
      <w:rFonts w:ascii="Times New Roman" w:eastAsia="Times New Roman" w:hAnsi="Times New Roman" w:cs="Times New Roman"/>
      <w:lang w:val="en-US"/>
    </w:rPr>
  </w:style>
  <w:style w:type="character" w:customStyle="1" w:styleId="rvts0">
    <w:name w:val="rvts0"/>
    <w:uiPriority w:val="99"/>
    <w:rsid w:val="00C72501"/>
  </w:style>
  <w:style w:type="paragraph" w:customStyle="1" w:styleId="Default">
    <w:name w:val="Default"/>
    <w:uiPriority w:val="99"/>
    <w:rsid w:val="00C72501"/>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d">
    <w:name w:val="Подпись к таблице_"/>
    <w:link w:val="afe"/>
    <w:uiPriority w:val="99"/>
    <w:locked/>
    <w:rsid w:val="00B73AE4"/>
    <w:rPr>
      <w:spacing w:val="3"/>
      <w:sz w:val="21"/>
      <w:szCs w:val="21"/>
      <w:shd w:val="clear" w:color="auto" w:fill="FFFFFF"/>
    </w:rPr>
  </w:style>
  <w:style w:type="paragraph" w:customStyle="1" w:styleId="afe">
    <w:name w:val="Подпись к таблице"/>
    <w:basedOn w:val="a"/>
    <w:link w:val="afd"/>
    <w:uiPriority w:val="99"/>
    <w:rsid w:val="00B73AE4"/>
    <w:pPr>
      <w:widowControl w:val="0"/>
      <w:shd w:val="clear" w:color="auto" w:fill="FFFFFF"/>
      <w:spacing w:after="0" w:line="240" w:lineRule="atLeast"/>
    </w:pPr>
    <w:rPr>
      <w:spacing w:val="3"/>
      <w:sz w:val="21"/>
      <w:szCs w:val="21"/>
      <w:shd w:val="clear" w:color="auto" w:fill="FFFFFF"/>
    </w:rPr>
  </w:style>
  <w:style w:type="character" w:customStyle="1" w:styleId="l6">
    <w:name w:val="l6"/>
    <w:rsid w:val="00B73AE4"/>
  </w:style>
  <w:style w:type="character" w:customStyle="1" w:styleId="l7">
    <w:name w:val="l7"/>
    <w:rsid w:val="00B73AE4"/>
  </w:style>
  <w:style w:type="character" w:customStyle="1" w:styleId="st">
    <w:name w:val="st"/>
    <w:rsid w:val="00B73AE4"/>
  </w:style>
  <w:style w:type="character" w:styleId="aff">
    <w:name w:val="Emphasis"/>
    <w:uiPriority w:val="20"/>
    <w:qFormat/>
    <w:rsid w:val="00B73AE4"/>
    <w:rPr>
      <w:i/>
      <w:iCs/>
    </w:rPr>
  </w:style>
  <w:style w:type="character" w:styleId="aff0">
    <w:name w:val="line number"/>
    <w:basedOn w:val="a0"/>
    <w:uiPriority w:val="99"/>
    <w:semiHidden/>
    <w:unhideWhenUsed/>
    <w:rsid w:val="007560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6810939">
      <w:bodyDiv w:val="1"/>
      <w:marLeft w:val="0"/>
      <w:marRight w:val="0"/>
      <w:marTop w:val="0"/>
      <w:marBottom w:val="0"/>
      <w:divBdr>
        <w:top w:val="none" w:sz="0" w:space="0" w:color="auto"/>
        <w:left w:val="none" w:sz="0" w:space="0" w:color="auto"/>
        <w:bottom w:val="none" w:sz="0" w:space="0" w:color="auto"/>
        <w:right w:val="none" w:sz="0" w:space="0" w:color="auto"/>
      </w:divBdr>
    </w:div>
    <w:div w:id="1442846815">
      <w:bodyDiv w:val="1"/>
      <w:marLeft w:val="0"/>
      <w:marRight w:val="0"/>
      <w:marTop w:val="0"/>
      <w:marBottom w:val="0"/>
      <w:divBdr>
        <w:top w:val="none" w:sz="0" w:space="0" w:color="auto"/>
        <w:left w:val="none" w:sz="0" w:space="0" w:color="auto"/>
        <w:bottom w:val="none" w:sz="0" w:space="0" w:color="auto"/>
        <w:right w:val="none" w:sz="0" w:space="0" w:color="auto"/>
      </w:divBdr>
    </w:div>
    <w:div w:id="1947930680">
      <w:bodyDiv w:val="1"/>
      <w:marLeft w:val="0"/>
      <w:marRight w:val="0"/>
      <w:marTop w:val="0"/>
      <w:marBottom w:val="0"/>
      <w:divBdr>
        <w:top w:val="none" w:sz="0" w:space="0" w:color="auto"/>
        <w:left w:val="none" w:sz="0" w:space="0" w:color="auto"/>
        <w:bottom w:val="none" w:sz="0" w:space="0" w:color="auto"/>
        <w:right w:val="none" w:sz="0" w:space="0" w:color="auto"/>
      </w:divBdr>
      <w:divsChild>
        <w:div w:id="348874743">
          <w:marLeft w:val="0"/>
          <w:marRight w:val="0"/>
          <w:marTop w:val="0"/>
          <w:marBottom w:val="0"/>
          <w:divBdr>
            <w:top w:val="none" w:sz="0" w:space="0" w:color="auto"/>
            <w:left w:val="none" w:sz="0" w:space="0" w:color="auto"/>
            <w:bottom w:val="none" w:sz="0" w:space="0" w:color="auto"/>
            <w:right w:val="none" w:sz="0" w:space="0" w:color="auto"/>
          </w:divBdr>
        </w:div>
        <w:div w:id="617680875">
          <w:marLeft w:val="0"/>
          <w:marRight w:val="0"/>
          <w:marTop w:val="0"/>
          <w:marBottom w:val="0"/>
          <w:divBdr>
            <w:top w:val="none" w:sz="0" w:space="0" w:color="auto"/>
            <w:left w:val="none" w:sz="0" w:space="0" w:color="auto"/>
            <w:bottom w:val="none" w:sz="0" w:space="0" w:color="auto"/>
            <w:right w:val="none" w:sz="0" w:space="0" w:color="auto"/>
          </w:divBdr>
        </w:div>
        <w:div w:id="1133795809">
          <w:marLeft w:val="0"/>
          <w:marRight w:val="0"/>
          <w:marTop w:val="0"/>
          <w:marBottom w:val="0"/>
          <w:divBdr>
            <w:top w:val="none" w:sz="0" w:space="0" w:color="auto"/>
            <w:left w:val="none" w:sz="0" w:space="0" w:color="auto"/>
            <w:bottom w:val="none" w:sz="0" w:space="0" w:color="auto"/>
            <w:right w:val="none" w:sz="0" w:space="0" w:color="auto"/>
          </w:divBdr>
        </w:div>
        <w:div w:id="696736595">
          <w:marLeft w:val="0"/>
          <w:marRight w:val="0"/>
          <w:marTop w:val="0"/>
          <w:marBottom w:val="0"/>
          <w:divBdr>
            <w:top w:val="none" w:sz="0" w:space="0" w:color="auto"/>
            <w:left w:val="none" w:sz="0" w:space="0" w:color="auto"/>
            <w:bottom w:val="none" w:sz="0" w:space="0" w:color="auto"/>
            <w:right w:val="none" w:sz="0" w:space="0" w:color="auto"/>
          </w:divBdr>
        </w:div>
        <w:div w:id="581135775">
          <w:marLeft w:val="0"/>
          <w:marRight w:val="0"/>
          <w:marTop w:val="0"/>
          <w:marBottom w:val="0"/>
          <w:divBdr>
            <w:top w:val="none" w:sz="0" w:space="0" w:color="auto"/>
            <w:left w:val="none" w:sz="0" w:space="0" w:color="auto"/>
            <w:bottom w:val="none" w:sz="0" w:space="0" w:color="auto"/>
            <w:right w:val="none" w:sz="0" w:space="0" w:color="auto"/>
          </w:divBdr>
        </w:div>
        <w:div w:id="486946786">
          <w:marLeft w:val="0"/>
          <w:marRight w:val="0"/>
          <w:marTop w:val="0"/>
          <w:marBottom w:val="0"/>
          <w:divBdr>
            <w:top w:val="none" w:sz="0" w:space="0" w:color="auto"/>
            <w:left w:val="none" w:sz="0" w:space="0" w:color="auto"/>
            <w:bottom w:val="none" w:sz="0" w:space="0" w:color="auto"/>
            <w:right w:val="none" w:sz="0" w:space="0" w:color="auto"/>
          </w:divBdr>
        </w:div>
        <w:div w:id="1967928218">
          <w:marLeft w:val="0"/>
          <w:marRight w:val="0"/>
          <w:marTop w:val="0"/>
          <w:marBottom w:val="0"/>
          <w:divBdr>
            <w:top w:val="none" w:sz="0" w:space="0" w:color="auto"/>
            <w:left w:val="none" w:sz="0" w:space="0" w:color="auto"/>
            <w:bottom w:val="none" w:sz="0" w:space="0" w:color="auto"/>
            <w:right w:val="none" w:sz="0" w:space="0" w:color="auto"/>
          </w:divBdr>
        </w:div>
        <w:div w:id="702752014">
          <w:marLeft w:val="0"/>
          <w:marRight w:val="0"/>
          <w:marTop w:val="0"/>
          <w:marBottom w:val="0"/>
          <w:divBdr>
            <w:top w:val="none" w:sz="0" w:space="0" w:color="auto"/>
            <w:left w:val="none" w:sz="0" w:space="0" w:color="auto"/>
            <w:bottom w:val="none" w:sz="0" w:space="0" w:color="auto"/>
            <w:right w:val="none" w:sz="0" w:space="0" w:color="auto"/>
          </w:divBdr>
        </w:div>
        <w:div w:id="291249764">
          <w:marLeft w:val="0"/>
          <w:marRight w:val="0"/>
          <w:marTop w:val="0"/>
          <w:marBottom w:val="0"/>
          <w:divBdr>
            <w:top w:val="none" w:sz="0" w:space="0" w:color="auto"/>
            <w:left w:val="none" w:sz="0" w:space="0" w:color="auto"/>
            <w:bottom w:val="none" w:sz="0" w:space="0" w:color="auto"/>
            <w:right w:val="none" w:sz="0" w:space="0" w:color="auto"/>
          </w:divBdr>
        </w:div>
        <w:div w:id="1618217517">
          <w:marLeft w:val="0"/>
          <w:marRight w:val="0"/>
          <w:marTop w:val="0"/>
          <w:marBottom w:val="0"/>
          <w:divBdr>
            <w:top w:val="none" w:sz="0" w:space="0" w:color="auto"/>
            <w:left w:val="none" w:sz="0" w:space="0" w:color="auto"/>
            <w:bottom w:val="none" w:sz="0" w:space="0" w:color="auto"/>
            <w:right w:val="none" w:sz="0" w:space="0" w:color="auto"/>
          </w:divBdr>
        </w:div>
        <w:div w:id="1963608619">
          <w:marLeft w:val="0"/>
          <w:marRight w:val="0"/>
          <w:marTop w:val="0"/>
          <w:marBottom w:val="0"/>
          <w:divBdr>
            <w:top w:val="none" w:sz="0" w:space="0" w:color="auto"/>
            <w:left w:val="none" w:sz="0" w:space="0" w:color="auto"/>
            <w:bottom w:val="none" w:sz="0" w:space="0" w:color="auto"/>
            <w:right w:val="none" w:sz="0" w:space="0" w:color="auto"/>
          </w:divBdr>
        </w:div>
        <w:div w:id="2141066973">
          <w:marLeft w:val="0"/>
          <w:marRight w:val="0"/>
          <w:marTop w:val="0"/>
          <w:marBottom w:val="0"/>
          <w:divBdr>
            <w:top w:val="none" w:sz="0" w:space="0" w:color="auto"/>
            <w:left w:val="none" w:sz="0" w:space="0" w:color="auto"/>
            <w:bottom w:val="none" w:sz="0" w:space="0" w:color="auto"/>
            <w:right w:val="none" w:sz="0" w:space="0" w:color="auto"/>
          </w:divBdr>
        </w:div>
        <w:div w:id="794517478">
          <w:marLeft w:val="0"/>
          <w:marRight w:val="0"/>
          <w:marTop w:val="0"/>
          <w:marBottom w:val="0"/>
          <w:divBdr>
            <w:top w:val="none" w:sz="0" w:space="0" w:color="auto"/>
            <w:left w:val="none" w:sz="0" w:space="0" w:color="auto"/>
            <w:bottom w:val="none" w:sz="0" w:space="0" w:color="auto"/>
            <w:right w:val="none" w:sz="0" w:space="0" w:color="auto"/>
          </w:divBdr>
        </w:div>
        <w:div w:id="462844413">
          <w:marLeft w:val="0"/>
          <w:marRight w:val="0"/>
          <w:marTop w:val="0"/>
          <w:marBottom w:val="0"/>
          <w:divBdr>
            <w:top w:val="none" w:sz="0" w:space="0" w:color="auto"/>
            <w:left w:val="none" w:sz="0" w:space="0" w:color="auto"/>
            <w:bottom w:val="none" w:sz="0" w:space="0" w:color="auto"/>
            <w:right w:val="none" w:sz="0" w:space="0" w:color="auto"/>
          </w:divBdr>
        </w:div>
        <w:div w:id="468089628">
          <w:marLeft w:val="0"/>
          <w:marRight w:val="0"/>
          <w:marTop w:val="0"/>
          <w:marBottom w:val="0"/>
          <w:divBdr>
            <w:top w:val="none" w:sz="0" w:space="0" w:color="auto"/>
            <w:left w:val="none" w:sz="0" w:space="0" w:color="auto"/>
            <w:bottom w:val="none" w:sz="0" w:space="0" w:color="auto"/>
            <w:right w:val="none" w:sz="0" w:space="0" w:color="auto"/>
          </w:divBdr>
        </w:div>
        <w:div w:id="2105686535">
          <w:marLeft w:val="0"/>
          <w:marRight w:val="0"/>
          <w:marTop w:val="0"/>
          <w:marBottom w:val="0"/>
          <w:divBdr>
            <w:top w:val="none" w:sz="0" w:space="0" w:color="auto"/>
            <w:left w:val="none" w:sz="0" w:space="0" w:color="auto"/>
            <w:bottom w:val="none" w:sz="0" w:space="0" w:color="auto"/>
            <w:right w:val="none" w:sz="0" w:space="0" w:color="auto"/>
          </w:divBdr>
        </w:div>
        <w:div w:id="800728105">
          <w:marLeft w:val="0"/>
          <w:marRight w:val="0"/>
          <w:marTop w:val="0"/>
          <w:marBottom w:val="0"/>
          <w:divBdr>
            <w:top w:val="none" w:sz="0" w:space="0" w:color="auto"/>
            <w:left w:val="none" w:sz="0" w:space="0" w:color="auto"/>
            <w:bottom w:val="none" w:sz="0" w:space="0" w:color="auto"/>
            <w:right w:val="none" w:sz="0" w:space="0" w:color="auto"/>
          </w:divBdr>
        </w:div>
        <w:div w:id="1062755063">
          <w:marLeft w:val="0"/>
          <w:marRight w:val="0"/>
          <w:marTop w:val="0"/>
          <w:marBottom w:val="0"/>
          <w:divBdr>
            <w:top w:val="none" w:sz="0" w:space="0" w:color="auto"/>
            <w:left w:val="none" w:sz="0" w:space="0" w:color="auto"/>
            <w:bottom w:val="none" w:sz="0" w:space="0" w:color="auto"/>
            <w:right w:val="none" w:sz="0" w:space="0" w:color="auto"/>
          </w:divBdr>
        </w:div>
        <w:div w:id="1509712992">
          <w:marLeft w:val="0"/>
          <w:marRight w:val="0"/>
          <w:marTop w:val="0"/>
          <w:marBottom w:val="0"/>
          <w:divBdr>
            <w:top w:val="none" w:sz="0" w:space="0" w:color="auto"/>
            <w:left w:val="none" w:sz="0" w:space="0" w:color="auto"/>
            <w:bottom w:val="none" w:sz="0" w:space="0" w:color="auto"/>
            <w:right w:val="none" w:sz="0" w:space="0" w:color="auto"/>
          </w:divBdr>
        </w:div>
        <w:div w:id="1679041714">
          <w:marLeft w:val="0"/>
          <w:marRight w:val="0"/>
          <w:marTop w:val="0"/>
          <w:marBottom w:val="0"/>
          <w:divBdr>
            <w:top w:val="none" w:sz="0" w:space="0" w:color="auto"/>
            <w:left w:val="none" w:sz="0" w:space="0" w:color="auto"/>
            <w:bottom w:val="none" w:sz="0" w:space="0" w:color="auto"/>
            <w:right w:val="none" w:sz="0" w:space="0" w:color="auto"/>
          </w:divBdr>
        </w:div>
        <w:div w:id="1355962607">
          <w:marLeft w:val="0"/>
          <w:marRight w:val="0"/>
          <w:marTop w:val="0"/>
          <w:marBottom w:val="0"/>
          <w:divBdr>
            <w:top w:val="none" w:sz="0" w:space="0" w:color="auto"/>
            <w:left w:val="none" w:sz="0" w:space="0" w:color="auto"/>
            <w:bottom w:val="none" w:sz="0" w:space="0" w:color="auto"/>
            <w:right w:val="none" w:sz="0" w:space="0" w:color="auto"/>
          </w:divBdr>
        </w:div>
        <w:div w:id="1677228203">
          <w:marLeft w:val="0"/>
          <w:marRight w:val="0"/>
          <w:marTop w:val="0"/>
          <w:marBottom w:val="0"/>
          <w:divBdr>
            <w:top w:val="none" w:sz="0" w:space="0" w:color="auto"/>
            <w:left w:val="none" w:sz="0" w:space="0" w:color="auto"/>
            <w:bottom w:val="none" w:sz="0" w:space="0" w:color="auto"/>
            <w:right w:val="none" w:sz="0" w:space="0" w:color="auto"/>
          </w:divBdr>
        </w:div>
        <w:div w:id="1534342203">
          <w:marLeft w:val="0"/>
          <w:marRight w:val="0"/>
          <w:marTop w:val="0"/>
          <w:marBottom w:val="0"/>
          <w:divBdr>
            <w:top w:val="none" w:sz="0" w:space="0" w:color="auto"/>
            <w:left w:val="none" w:sz="0" w:space="0" w:color="auto"/>
            <w:bottom w:val="none" w:sz="0" w:space="0" w:color="auto"/>
            <w:right w:val="none" w:sz="0" w:space="0" w:color="auto"/>
          </w:divBdr>
        </w:div>
        <w:div w:id="1580745875">
          <w:marLeft w:val="0"/>
          <w:marRight w:val="0"/>
          <w:marTop w:val="0"/>
          <w:marBottom w:val="0"/>
          <w:divBdr>
            <w:top w:val="none" w:sz="0" w:space="0" w:color="auto"/>
            <w:left w:val="none" w:sz="0" w:space="0" w:color="auto"/>
            <w:bottom w:val="none" w:sz="0" w:space="0" w:color="auto"/>
            <w:right w:val="none" w:sz="0" w:space="0" w:color="auto"/>
          </w:divBdr>
        </w:div>
        <w:div w:id="1684890842">
          <w:marLeft w:val="0"/>
          <w:marRight w:val="0"/>
          <w:marTop w:val="0"/>
          <w:marBottom w:val="0"/>
          <w:divBdr>
            <w:top w:val="none" w:sz="0" w:space="0" w:color="auto"/>
            <w:left w:val="none" w:sz="0" w:space="0" w:color="auto"/>
            <w:bottom w:val="none" w:sz="0" w:space="0" w:color="auto"/>
            <w:right w:val="none" w:sz="0" w:space="0" w:color="auto"/>
          </w:divBdr>
        </w:div>
        <w:div w:id="861015442">
          <w:marLeft w:val="0"/>
          <w:marRight w:val="0"/>
          <w:marTop w:val="0"/>
          <w:marBottom w:val="0"/>
          <w:divBdr>
            <w:top w:val="none" w:sz="0" w:space="0" w:color="auto"/>
            <w:left w:val="none" w:sz="0" w:space="0" w:color="auto"/>
            <w:bottom w:val="none" w:sz="0" w:space="0" w:color="auto"/>
            <w:right w:val="none" w:sz="0" w:space="0" w:color="auto"/>
          </w:divBdr>
        </w:div>
        <w:div w:id="926960599">
          <w:marLeft w:val="0"/>
          <w:marRight w:val="0"/>
          <w:marTop w:val="0"/>
          <w:marBottom w:val="0"/>
          <w:divBdr>
            <w:top w:val="none" w:sz="0" w:space="0" w:color="auto"/>
            <w:left w:val="none" w:sz="0" w:space="0" w:color="auto"/>
            <w:bottom w:val="none" w:sz="0" w:space="0" w:color="auto"/>
            <w:right w:val="none" w:sz="0" w:space="0" w:color="auto"/>
          </w:divBdr>
        </w:div>
        <w:div w:id="71972220">
          <w:marLeft w:val="0"/>
          <w:marRight w:val="0"/>
          <w:marTop w:val="0"/>
          <w:marBottom w:val="0"/>
          <w:divBdr>
            <w:top w:val="none" w:sz="0" w:space="0" w:color="auto"/>
            <w:left w:val="none" w:sz="0" w:space="0" w:color="auto"/>
            <w:bottom w:val="none" w:sz="0" w:space="0" w:color="auto"/>
            <w:right w:val="none" w:sz="0" w:space="0" w:color="auto"/>
          </w:divBdr>
        </w:div>
        <w:div w:id="1782607157">
          <w:marLeft w:val="0"/>
          <w:marRight w:val="0"/>
          <w:marTop w:val="0"/>
          <w:marBottom w:val="0"/>
          <w:divBdr>
            <w:top w:val="none" w:sz="0" w:space="0" w:color="auto"/>
            <w:left w:val="none" w:sz="0" w:space="0" w:color="auto"/>
            <w:bottom w:val="none" w:sz="0" w:space="0" w:color="auto"/>
            <w:right w:val="none" w:sz="0" w:space="0" w:color="auto"/>
          </w:divBdr>
        </w:div>
        <w:div w:id="688527470">
          <w:marLeft w:val="0"/>
          <w:marRight w:val="0"/>
          <w:marTop w:val="0"/>
          <w:marBottom w:val="0"/>
          <w:divBdr>
            <w:top w:val="none" w:sz="0" w:space="0" w:color="auto"/>
            <w:left w:val="none" w:sz="0" w:space="0" w:color="auto"/>
            <w:bottom w:val="none" w:sz="0" w:space="0" w:color="auto"/>
            <w:right w:val="none" w:sz="0" w:space="0" w:color="auto"/>
          </w:divBdr>
        </w:div>
        <w:div w:id="1051153547">
          <w:marLeft w:val="0"/>
          <w:marRight w:val="0"/>
          <w:marTop w:val="0"/>
          <w:marBottom w:val="0"/>
          <w:divBdr>
            <w:top w:val="none" w:sz="0" w:space="0" w:color="auto"/>
            <w:left w:val="none" w:sz="0" w:space="0" w:color="auto"/>
            <w:bottom w:val="none" w:sz="0" w:space="0" w:color="auto"/>
            <w:right w:val="none" w:sz="0" w:space="0" w:color="auto"/>
          </w:divBdr>
        </w:div>
        <w:div w:id="1738743182">
          <w:marLeft w:val="0"/>
          <w:marRight w:val="0"/>
          <w:marTop w:val="0"/>
          <w:marBottom w:val="0"/>
          <w:divBdr>
            <w:top w:val="none" w:sz="0" w:space="0" w:color="auto"/>
            <w:left w:val="none" w:sz="0" w:space="0" w:color="auto"/>
            <w:bottom w:val="none" w:sz="0" w:space="0" w:color="auto"/>
            <w:right w:val="none" w:sz="0" w:space="0" w:color="auto"/>
          </w:divBdr>
        </w:div>
        <w:div w:id="1577321655">
          <w:marLeft w:val="0"/>
          <w:marRight w:val="0"/>
          <w:marTop w:val="0"/>
          <w:marBottom w:val="0"/>
          <w:divBdr>
            <w:top w:val="none" w:sz="0" w:space="0" w:color="auto"/>
            <w:left w:val="none" w:sz="0" w:space="0" w:color="auto"/>
            <w:bottom w:val="none" w:sz="0" w:space="0" w:color="auto"/>
            <w:right w:val="none" w:sz="0" w:space="0" w:color="auto"/>
          </w:divBdr>
        </w:div>
        <w:div w:id="1676372190">
          <w:marLeft w:val="0"/>
          <w:marRight w:val="0"/>
          <w:marTop w:val="0"/>
          <w:marBottom w:val="0"/>
          <w:divBdr>
            <w:top w:val="none" w:sz="0" w:space="0" w:color="auto"/>
            <w:left w:val="none" w:sz="0" w:space="0" w:color="auto"/>
            <w:bottom w:val="none" w:sz="0" w:space="0" w:color="auto"/>
            <w:right w:val="none" w:sz="0" w:space="0" w:color="auto"/>
          </w:divBdr>
        </w:div>
        <w:div w:id="1126004080">
          <w:marLeft w:val="0"/>
          <w:marRight w:val="0"/>
          <w:marTop w:val="0"/>
          <w:marBottom w:val="0"/>
          <w:divBdr>
            <w:top w:val="none" w:sz="0" w:space="0" w:color="auto"/>
            <w:left w:val="none" w:sz="0" w:space="0" w:color="auto"/>
            <w:bottom w:val="none" w:sz="0" w:space="0" w:color="auto"/>
            <w:right w:val="none" w:sz="0" w:space="0" w:color="auto"/>
          </w:divBdr>
        </w:div>
        <w:div w:id="1866870135">
          <w:marLeft w:val="0"/>
          <w:marRight w:val="0"/>
          <w:marTop w:val="0"/>
          <w:marBottom w:val="0"/>
          <w:divBdr>
            <w:top w:val="none" w:sz="0" w:space="0" w:color="auto"/>
            <w:left w:val="none" w:sz="0" w:space="0" w:color="auto"/>
            <w:bottom w:val="none" w:sz="0" w:space="0" w:color="auto"/>
            <w:right w:val="none" w:sz="0" w:space="0" w:color="auto"/>
          </w:divBdr>
        </w:div>
        <w:div w:id="1235772278">
          <w:marLeft w:val="0"/>
          <w:marRight w:val="0"/>
          <w:marTop w:val="0"/>
          <w:marBottom w:val="0"/>
          <w:divBdr>
            <w:top w:val="none" w:sz="0" w:space="0" w:color="auto"/>
            <w:left w:val="none" w:sz="0" w:space="0" w:color="auto"/>
            <w:bottom w:val="none" w:sz="0" w:space="0" w:color="auto"/>
            <w:right w:val="none" w:sz="0" w:space="0" w:color="auto"/>
          </w:divBdr>
        </w:div>
        <w:div w:id="1031495535">
          <w:marLeft w:val="0"/>
          <w:marRight w:val="0"/>
          <w:marTop w:val="0"/>
          <w:marBottom w:val="0"/>
          <w:divBdr>
            <w:top w:val="none" w:sz="0" w:space="0" w:color="auto"/>
            <w:left w:val="none" w:sz="0" w:space="0" w:color="auto"/>
            <w:bottom w:val="none" w:sz="0" w:space="0" w:color="auto"/>
            <w:right w:val="none" w:sz="0" w:space="0" w:color="auto"/>
          </w:divBdr>
        </w:div>
        <w:div w:id="1226527589">
          <w:marLeft w:val="0"/>
          <w:marRight w:val="0"/>
          <w:marTop w:val="0"/>
          <w:marBottom w:val="0"/>
          <w:divBdr>
            <w:top w:val="none" w:sz="0" w:space="0" w:color="auto"/>
            <w:left w:val="none" w:sz="0" w:space="0" w:color="auto"/>
            <w:bottom w:val="none" w:sz="0" w:space="0" w:color="auto"/>
            <w:right w:val="none" w:sz="0" w:space="0" w:color="auto"/>
          </w:divBdr>
        </w:div>
        <w:div w:id="1519349914">
          <w:marLeft w:val="0"/>
          <w:marRight w:val="0"/>
          <w:marTop w:val="0"/>
          <w:marBottom w:val="0"/>
          <w:divBdr>
            <w:top w:val="none" w:sz="0" w:space="0" w:color="auto"/>
            <w:left w:val="none" w:sz="0" w:space="0" w:color="auto"/>
            <w:bottom w:val="none" w:sz="0" w:space="0" w:color="auto"/>
            <w:right w:val="none" w:sz="0" w:space="0" w:color="auto"/>
          </w:divBdr>
        </w:div>
        <w:div w:id="1671638066">
          <w:marLeft w:val="0"/>
          <w:marRight w:val="0"/>
          <w:marTop w:val="0"/>
          <w:marBottom w:val="0"/>
          <w:divBdr>
            <w:top w:val="none" w:sz="0" w:space="0" w:color="auto"/>
            <w:left w:val="none" w:sz="0" w:space="0" w:color="auto"/>
            <w:bottom w:val="none" w:sz="0" w:space="0" w:color="auto"/>
            <w:right w:val="none" w:sz="0" w:space="0" w:color="auto"/>
          </w:divBdr>
        </w:div>
        <w:div w:id="426269188">
          <w:marLeft w:val="0"/>
          <w:marRight w:val="0"/>
          <w:marTop w:val="0"/>
          <w:marBottom w:val="0"/>
          <w:divBdr>
            <w:top w:val="none" w:sz="0" w:space="0" w:color="auto"/>
            <w:left w:val="none" w:sz="0" w:space="0" w:color="auto"/>
            <w:bottom w:val="none" w:sz="0" w:space="0" w:color="auto"/>
            <w:right w:val="none" w:sz="0" w:space="0" w:color="auto"/>
          </w:divBdr>
        </w:div>
        <w:div w:id="1614702879">
          <w:marLeft w:val="0"/>
          <w:marRight w:val="0"/>
          <w:marTop w:val="0"/>
          <w:marBottom w:val="0"/>
          <w:divBdr>
            <w:top w:val="none" w:sz="0" w:space="0" w:color="auto"/>
            <w:left w:val="none" w:sz="0" w:space="0" w:color="auto"/>
            <w:bottom w:val="none" w:sz="0" w:space="0" w:color="auto"/>
            <w:right w:val="none" w:sz="0" w:space="0" w:color="auto"/>
          </w:divBdr>
        </w:div>
        <w:div w:id="2123769121">
          <w:marLeft w:val="0"/>
          <w:marRight w:val="0"/>
          <w:marTop w:val="0"/>
          <w:marBottom w:val="0"/>
          <w:divBdr>
            <w:top w:val="none" w:sz="0" w:space="0" w:color="auto"/>
            <w:left w:val="none" w:sz="0" w:space="0" w:color="auto"/>
            <w:bottom w:val="none" w:sz="0" w:space="0" w:color="auto"/>
            <w:right w:val="none" w:sz="0" w:space="0" w:color="auto"/>
          </w:divBdr>
        </w:div>
        <w:div w:id="1945575413">
          <w:marLeft w:val="0"/>
          <w:marRight w:val="0"/>
          <w:marTop w:val="0"/>
          <w:marBottom w:val="0"/>
          <w:divBdr>
            <w:top w:val="none" w:sz="0" w:space="0" w:color="auto"/>
            <w:left w:val="none" w:sz="0" w:space="0" w:color="auto"/>
            <w:bottom w:val="none" w:sz="0" w:space="0" w:color="auto"/>
            <w:right w:val="none" w:sz="0" w:space="0" w:color="auto"/>
          </w:divBdr>
        </w:div>
        <w:div w:id="87703969">
          <w:marLeft w:val="0"/>
          <w:marRight w:val="0"/>
          <w:marTop w:val="0"/>
          <w:marBottom w:val="0"/>
          <w:divBdr>
            <w:top w:val="none" w:sz="0" w:space="0" w:color="auto"/>
            <w:left w:val="none" w:sz="0" w:space="0" w:color="auto"/>
            <w:bottom w:val="none" w:sz="0" w:space="0" w:color="auto"/>
            <w:right w:val="none" w:sz="0" w:space="0" w:color="auto"/>
          </w:divBdr>
        </w:div>
        <w:div w:id="1294487518">
          <w:marLeft w:val="0"/>
          <w:marRight w:val="0"/>
          <w:marTop w:val="0"/>
          <w:marBottom w:val="0"/>
          <w:divBdr>
            <w:top w:val="none" w:sz="0" w:space="0" w:color="auto"/>
            <w:left w:val="none" w:sz="0" w:space="0" w:color="auto"/>
            <w:bottom w:val="none" w:sz="0" w:space="0" w:color="auto"/>
            <w:right w:val="none" w:sz="0" w:space="0" w:color="auto"/>
          </w:divBdr>
        </w:div>
        <w:div w:id="414088305">
          <w:marLeft w:val="0"/>
          <w:marRight w:val="0"/>
          <w:marTop w:val="0"/>
          <w:marBottom w:val="0"/>
          <w:divBdr>
            <w:top w:val="none" w:sz="0" w:space="0" w:color="auto"/>
            <w:left w:val="none" w:sz="0" w:space="0" w:color="auto"/>
            <w:bottom w:val="none" w:sz="0" w:space="0" w:color="auto"/>
            <w:right w:val="none" w:sz="0" w:space="0" w:color="auto"/>
          </w:divBdr>
        </w:div>
        <w:div w:id="767308416">
          <w:marLeft w:val="0"/>
          <w:marRight w:val="0"/>
          <w:marTop w:val="0"/>
          <w:marBottom w:val="0"/>
          <w:divBdr>
            <w:top w:val="none" w:sz="0" w:space="0" w:color="auto"/>
            <w:left w:val="none" w:sz="0" w:space="0" w:color="auto"/>
            <w:bottom w:val="none" w:sz="0" w:space="0" w:color="auto"/>
            <w:right w:val="none" w:sz="0" w:space="0" w:color="auto"/>
          </w:divBdr>
        </w:div>
        <w:div w:id="1793667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psnet.org/" TargetMode="External"/><Relationship Id="rId18" Type="http://schemas.openxmlformats.org/officeDocument/2006/relationships/hyperlink" Target="http://discovermagazine.co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log.sciencemuseum.org.uk" TargetMode="External"/><Relationship Id="rId17" Type="http://schemas.openxmlformats.org/officeDocument/2006/relationships/hyperlink" Target="https://commons.wikimedia.org/" TargetMode="External"/><Relationship Id="rId2" Type="http://schemas.openxmlformats.org/officeDocument/2006/relationships/numbering" Target="numbering.xml"/><Relationship Id="rId16" Type="http://schemas.openxmlformats.org/officeDocument/2006/relationships/hyperlink" Target="http://microbiologyonline.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da.gov"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isual-scienc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9632B-D2A8-4935-856D-25AAEEA36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28</Pages>
  <Words>9714</Words>
  <Characters>55375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Маман</dc:creator>
  <cp:keywords/>
  <dc:description/>
  <cp:lastModifiedBy>irina</cp:lastModifiedBy>
  <cp:revision>19</cp:revision>
  <cp:lastPrinted>2018-09-24T06:12:00Z</cp:lastPrinted>
  <dcterms:created xsi:type="dcterms:W3CDTF">2018-08-29T09:51:00Z</dcterms:created>
  <dcterms:modified xsi:type="dcterms:W3CDTF">2018-09-24T06:19:00Z</dcterms:modified>
</cp:coreProperties>
</file>